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1" w:rsidRPr="00592DB0" w:rsidRDefault="005407B1" w:rsidP="005407B1">
      <w:pPr>
        <w:spacing w:after="0" w:line="240" w:lineRule="auto"/>
        <w:jc w:val="left"/>
        <w:rPr>
          <w:szCs w:val="24"/>
        </w:rPr>
      </w:pPr>
      <w:r w:rsidRPr="00592DB0">
        <w:rPr>
          <w:szCs w:val="24"/>
          <w:lang w:val="sr-Cyrl-CS"/>
        </w:rPr>
        <w:t>РЕПУБЛИКА СРБИЈА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  <w:lang w:val="sr-Cyrl-CS"/>
        </w:rPr>
      </w:pPr>
      <w:r w:rsidRPr="00592DB0">
        <w:rPr>
          <w:szCs w:val="24"/>
          <w:lang w:val="sr-Cyrl-CS"/>
        </w:rPr>
        <w:t>НАРОДНА СКУПШТИНА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szCs w:val="24"/>
          <w:lang w:val="sr-Cyrl-CS"/>
        </w:rPr>
        <w:t xml:space="preserve">Одбор </w:t>
      </w:r>
      <w:r w:rsidRPr="00592DB0">
        <w:rPr>
          <w:szCs w:val="24"/>
          <w:lang w:val="sr-Cyrl-RS"/>
        </w:rPr>
        <w:t xml:space="preserve">за пољопривреду, шумарство 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</w:rPr>
      </w:pPr>
      <w:r w:rsidRPr="00592DB0">
        <w:rPr>
          <w:szCs w:val="24"/>
          <w:lang w:val="sr-Cyrl-RS"/>
        </w:rPr>
        <w:t>и водопривреду</w:t>
      </w:r>
    </w:p>
    <w:p w:rsidR="002E4C4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rFonts w:eastAsiaTheme="minorHAnsi"/>
          <w:szCs w:val="24"/>
          <w:lang w:val="sr-Latn-RS"/>
        </w:rPr>
        <w:t xml:space="preserve">12 </w:t>
      </w:r>
      <w:r w:rsidRPr="00592DB0">
        <w:rPr>
          <w:rFonts w:eastAsiaTheme="minorHAnsi"/>
          <w:szCs w:val="24"/>
          <w:lang w:val="sr-Cyrl-RS"/>
        </w:rPr>
        <w:t xml:space="preserve">Број: </w:t>
      </w:r>
      <w:r w:rsidR="002E4C41" w:rsidRPr="00592DB0">
        <w:rPr>
          <w:szCs w:val="24"/>
          <w:lang w:val="sr-Cyrl-CS"/>
        </w:rPr>
        <w:t>06-2/64-2</w:t>
      </w:r>
      <w:r w:rsidR="002E4C41" w:rsidRPr="00592DB0">
        <w:rPr>
          <w:szCs w:val="24"/>
        </w:rPr>
        <w:t>1</w:t>
      </w:r>
    </w:p>
    <w:p w:rsidR="005407B1" w:rsidRPr="00592DB0" w:rsidRDefault="00FF1184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0</w:t>
      </w:r>
      <w:r>
        <w:rPr>
          <w:rFonts w:eastAsiaTheme="minorHAnsi"/>
          <w:szCs w:val="24"/>
        </w:rPr>
        <w:t>8</w:t>
      </w:r>
      <w:r w:rsidR="005407B1" w:rsidRPr="00592DB0">
        <w:rPr>
          <w:rFonts w:eastAsiaTheme="minorHAnsi"/>
          <w:szCs w:val="24"/>
        </w:rPr>
        <w:t xml:space="preserve">. </w:t>
      </w:r>
      <w:r w:rsidR="005407B1" w:rsidRPr="00592DB0">
        <w:rPr>
          <w:rFonts w:eastAsiaTheme="minorHAnsi"/>
          <w:szCs w:val="24"/>
          <w:lang w:val="sr-Cyrl-RS"/>
        </w:rPr>
        <w:t>март 2021. године</w:t>
      </w:r>
    </w:p>
    <w:p w:rsidR="00C27688" w:rsidRPr="00592DB0" w:rsidRDefault="005407B1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 w:rsidRPr="00592DB0">
        <w:rPr>
          <w:rFonts w:eastAsiaTheme="minorHAnsi"/>
          <w:szCs w:val="24"/>
          <w:lang w:val="sr-Cyrl-RS"/>
        </w:rPr>
        <w:t>Б е о г р а д</w:t>
      </w:r>
    </w:p>
    <w:p w:rsidR="005407B1" w:rsidRPr="00592DB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592DB0" w:rsidRDefault="005407B1" w:rsidP="00E1212A">
      <w:pPr>
        <w:spacing w:after="0" w:line="240" w:lineRule="auto"/>
        <w:rPr>
          <w:szCs w:val="24"/>
          <w:lang w:val="sr-Cyrl-CS"/>
        </w:rPr>
      </w:pPr>
      <w:r w:rsidRPr="00592DB0">
        <w:rPr>
          <w:szCs w:val="24"/>
          <w:lang w:val="sr-Cyrl-CS"/>
        </w:rPr>
        <w:t>З А П И С Н И К</w:t>
      </w:r>
    </w:p>
    <w:p w:rsidR="005407B1" w:rsidRPr="00592DB0" w:rsidRDefault="00A93B02" w:rsidP="00E1212A">
      <w:pPr>
        <w:spacing w:after="0" w:line="240" w:lineRule="auto"/>
        <w:rPr>
          <w:szCs w:val="24"/>
          <w:lang w:val="sr-Cyrl-CS"/>
        </w:rPr>
      </w:pPr>
      <w:r w:rsidRPr="00592DB0">
        <w:rPr>
          <w:szCs w:val="24"/>
          <w:lang w:val="sr-Cyrl-RS"/>
        </w:rPr>
        <w:t>ПЕТЕ</w:t>
      </w:r>
      <w:r w:rsidR="005407B1" w:rsidRPr="00592DB0">
        <w:rPr>
          <w:szCs w:val="24"/>
          <w:lang w:val="sr-Cyrl-CS"/>
        </w:rPr>
        <w:t xml:space="preserve"> СЕДНИЦЕ ОДБОРА ЗА ПОЉОПРИВРЕДУ, ШУМАРСТВО</w:t>
      </w:r>
    </w:p>
    <w:p w:rsidR="005407B1" w:rsidRPr="00592DB0" w:rsidRDefault="005407B1" w:rsidP="00E1212A">
      <w:pPr>
        <w:spacing w:after="0" w:line="240" w:lineRule="auto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И  ВОДОПРИВРЕДУ, ОДРЖАНЕ </w:t>
      </w:r>
      <w:r w:rsidR="00A93B02" w:rsidRPr="00592DB0">
        <w:rPr>
          <w:szCs w:val="24"/>
          <w:lang w:val="sr-Cyrl-RS"/>
        </w:rPr>
        <w:t>5.</w:t>
      </w:r>
      <w:r w:rsidRPr="00592DB0">
        <w:rPr>
          <w:szCs w:val="24"/>
          <w:lang w:val="sr-Cyrl-CS"/>
        </w:rPr>
        <w:t xml:space="preserve"> </w:t>
      </w:r>
      <w:r w:rsidR="00A93B02" w:rsidRPr="00592DB0">
        <w:rPr>
          <w:szCs w:val="24"/>
          <w:lang w:val="sr-Cyrl-CS"/>
        </w:rPr>
        <w:t>МАРТА</w:t>
      </w:r>
      <w:r w:rsidRPr="00592DB0">
        <w:rPr>
          <w:szCs w:val="24"/>
          <w:lang w:val="sr-Cyrl-CS"/>
        </w:rPr>
        <w:t xml:space="preserve"> 2021. ГОДИНЕ</w:t>
      </w:r>
    </w:p>
    <w:p w:rsidR="00F41194" w:rsidRPr="00592DB0" w:rsidRDefault="00F41194" w:rsidP="004D5819">
      <w:pPr>
        <w:rPr>
          <w:szCs w:val="24"/>
          <w:lang w:val="sr-Cyrl-CS"/>
        </w:rPr>
      </w:pPr>
    </w:p>
    <w:p w:rsidR="005407B1" w:rsidRPr="00592DB0" w:rsidRDefault="00A93B02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>Седница је почела у 11,00</w:t>
      </w:r>
      <w:r w:rsidR="000B6357" w:rsidRPr="00592DB0">
        <w:rPr>
          <w:szCs w:val="24"/>
          <w:lang w:val="sr-Cyrl-CS"/>
        </w:rPr>
        <w:t xml:space="preserve"> </w:t>
      </w:r>
      <w:r w:rsidRPr="00592DB0">
        <w:rPr>
          <w:szCs w:val="24"/>
          <w:lang w:val="sr-Cyrl-CS"/>
        </w:rPr>
        <w:t>часова.</w:t>
      </w:r>
    </w:p>
    <w:p w:rsidR="00457A3C" w:rsidRPr="00592DB0" w:rsidRDefault="00457A3C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92DB0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</w:p>
    <w:p w:rsidR="00587AD3" w:rsidRPr="00592DB0" w:rsidRDefault="00457A3C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DB0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Верољуб Матић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Тијана Давидовац</w:t>
      </w:r>
      <w:r w:rsidR="00ED66D5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Жар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ко Богатиновић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>, Милија Милетић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>, Станислава Јаношевић</w:t>
      </w:r>
      <w:r w:rsidR="00A31F59">
        <w:rPr>
          <w:rFonts w:ascii="Times New Roman" w:hAnsi="Times New Roman"/>
          <w:sz w:val="24"/>
          <w:szCs w:val="24"/>
          <w:lang w:val="sr-Cyrl-RS"/>
        </w:rPr>
        <w:t>, Соња Тодоровић, Момир Стојил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>ковић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Велибор Станојловић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 Оља Петровић, Љубинко Ракоњац, Дијана Радовић, Никола Ко</w:t>
      </w:r>
      <w:r w:rsidR="005A7FA2" w:rsidRPr="00592DB0">
        <w:rPr>
          <w:rFonts w:ascii="Times New Roman" w:hAnsi="Times New Roman"/>
          <w:sz w:val="24"/>
          <w:szCs w:val="24"/>
          <w:lang w:val="sr-Cyrl-RS"/>
        </w:rPr>
        <w:t xml:space="preserve">жовић, Јелисавета Вељковић и 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Ненад Филиповић.</w:t>
      </w:r>
    </w:p>
    <w:p w:rsidR="005407B1" w:rsidRPr="00592DB0" w:rsidRDefault="00587AD3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DB0">
        <w:rPr>
          <w:rFonts w:ascii="Times New Roman" w:hAnsi="Times New Roman"/>
          <w:sz w:val="24"/>
          <w:szCs w:val="24"/>
          <w:lang w:val="sr-Cyrl-CS"/>
        </w:rPr>
        <w:t>Седници нису присуство</w:t>
      </w:r>
      <w:r w:rsidR="00FF1184">
        <w:rPr>
          <w:rFonts w:ascii="Times New Roman" w:hAnsi="Times New Roman"/>
          <w:sz w:val="24"/>
          <w:szCs w:val="24"/>
          <w:lang w:val="sr-Cyrl-CS"/>
        </w:rPr>
        <w:t>вали чланови Одбора: Марко Зељуг</w:t>
      </w:r>
      <w:r w:rsidRPr="00592DB0">
        <w:rPr>
          <w:rFonts w:ascii="Times New Roman" w:hAnsi="Times New Roman"/>
          <w:sz w:val="24"/>
          <w:szCs w:val="24"/>
          <w:lang w:val="sr-Cyrl-CS"/>
        </w:rPr>
        <w:t xml:space="preserve"> и Арпа</w:t>
      </w:r>
      <w:r w:rsidR="00A31F59">
        <w:rPr>
          <w:rFonts w:ascii="Times New Roman" w:hAnsi="Times New Roman"/>
          <w:sz w:val="24"/>
          <w:szCs w:val="24"/>
          <w:lang w:val="sr-Cyrl-CS"/>
        </w:rPr>
        <w:t>д Фремонд.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407B1" w:rsidRPr="00592DB0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</w:p>
    <w:p w:rsidR="005407B1" w:rsidRPr="00592DB0" w:rsidRDefault="005407B1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592DB0">
        <w:rPr>
          <w:szCs w:val="24"/>
          <w:lang w:val="sr-Cyrl-CS"/>
        </w:rPr>
        <w:t>Седници су присуствовали представници Министарства пољопривреде, шумарства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 xml:space="preserve">и водопривреде: </w:t>
      </w:r>
      <w:proofErr w:type="spellStart"/>
      <w:r w:rsidR="00D23E58" w:rsidRPr="00592DB0">
        <w:rPr>
          <w:szCs w:val="24"/>
        </w:rPr>
        <w:t>Јелена</w:t>
      </w:r>
      <w:proofErr w:type="spellEnd"/>
      <w:r w:rsidR="00D23E58" w:rsidRPr="00592DB0">
        <w:rPr>
          <w:szCs w:val="24"/>
        </w:rPr>
        <w:t xml:space="preserve"> </w:t>
      </w:r>
      <w:proofErr w:type="spellStart"/>
      <w:r w:rsidR="00D23E58" w:rsidRPr="00592DB0">
        <w:rPr>
          <w:szCs w:val="24"/>
        </w:rPr>
        <w:t>Благојевић</w:t>
      </w:r>
      <w:proofErr w:type="spellEnd"/>
      <w:r w:rsidR="00D23E58" w:rsidRPr="00592DB0">
        <w:rPr>
          <w:szCs w:val="24"/>
          <w:lang w:val="sr-Cyrl-RS"/>
        </w:rPr>
        <w:t>,</w:t>
      </w:r>
      <w:r w:rsidR="00D23E58" w:rsidRPr="00592DB0">
        <w:rPr>
          <w:szCs w:val="24"/>
        </w:rPr>
        <w:t xml:space="preserve"> </w:t>
      </w:r>
      <w:proofErr w:type="spellStart"/>
      <w:r w:rsidR="00D23E58" w:rsidRPr="00592DB0">
        <w:rPr>
          <w:szCs w:val="24"/>
        </w:rPr>
        <w:t>државни</w:t>
      </w:r>
      <w:proofErr w:type="spellEnd"/>
      <w:r w:rsidR="00D23E58" w:rsidRPr="00592DB0">
        <w:rPr>
          <w:szCs w:val="24"/>
        </w:rPr>
        <w:t xml:space="preserve"> </w:t>
      </w:r>
      <w:proofErr w:type="spellStart"/>
      <w:r w:rsidR="00D23E58" w:rsidRPr="00592DB0">
        <w:rPr>
          <w:szCs w:val="24"/>
        </w:rPr>
        <w:t>секретар</w:t>
      </w:r>
      <w:proofErr w:type="spellEnd"/>
      <w:r w:rsidR="00D23E58" w:rsidRPr="00592DB0">
        <w:rPr>
          <w:szCs w:val="24"/>
          <w:lang w:val="sr-Cyrl-RS"/>
        </w:rPr>
        <w:t>, Ненад Катанић, помоћник министра, Небојша Милосављевић, дир</w:t>
      </w:r>
      <w:r w:rsidR="007124E5">
        <w:rPr>
          <w:szCs w:val="24"/>
          <w:lang w:val="sr-Cyrl-RS"/>
        </w:rPr>
        <w:t>ектор Управе за заштиту биља, Гл</w:t>
      </w:r>
      <w:r w:rsidR="00D23E58" w:rsidRPr="00592DB0">
        <w:rPr>
          <w:szCs w:val="24"/>
          <w:lang w:val="sr-Cyrl-RS"/>
        </w:rPr>
        <w:t>игорије В</w:t>
      </w:r>
      <w:r w:rsidR="00FC747D" w:rsidRPr="00592DB0">
        <w:rPr>
          <w:szCs w:val="24"/>
          <w:lang w:val="sr-Cyrl-RS"/>
        </w:rPr>
        <w:t>еселино</w:t>
      </w:r>
      <w:r w:rsidR="00D23E58" w:rsidRPr="00592DB0">
        <w:rPr>
          <w:szCs w:val="24"/>
          <w:lang w:val="sr-Cyrl-RS"/>
        </w:rPr>
        <w:t xml:space="preserve">вић, Сектор </w:t>
      </w:r>
      <w:r w:rsidR="009A6D9C" w:rsidRPr="00592DB0">
        <w:rPr>
          <w:szCs w:val="24"/>
          <w:lang w:val="sr-Cyrl-RS"/>
        </w:rPr>
        <w:t xml:space="preserve">за </w:t>
      </w:r>
      <w:r w:rsidR="00D23E58" w:rsidRPr="00592DB0">
        <w:rPr>
          <w:szCs w:val="24"/>
          <w:lang w:val="sr-Cyrl-RS"/>
        </w:rPr>
        <w:t>међународну сарадњу.</w:t>
      </w:r>
    </w:p>
    <w:p w:rsidR="00A93B02" w:rsidRPr="00122457" w:rsidRDefault="00A93B02" w:rsidP="00122457">
      <w:pPr>
        <w:spacing w:after="0" w:line="240" w:lineRule="auto"/>
        <w:jc w:val="both"/>
        <w:rPr>
          <w:szCs w:val="24"/>
          <w:lang w:val="sr-Cyrl-RS"/>
        </w:rPr>
      </w:pPr>
    </w:p>
    <w:p w:rsidR="002733A0" w:rsidRPr="00592DB0" w:rsidRDefault="002733A0" w:rsidP="002733A0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592DB0">
        <w:rPr>
          <w:bCs/>
          <w:szCs w:val="24"/>
          <w:lang w:val="sr-Cyrl-RS"/>
        </w:rPr>
        <w:t xml:space="preserve">Пре утврђивања дневног реда, његову допуну предложио је </w:t>
      </w:r>
      <w:r w:rsidR="00F94858" w:rsidRPr="00592DB0">
        <w:rPr>
          <w:szCs w:val="24"/>
          <w:lang w:val="sr-Cyrl-RS"/>
        </w:rPr>
        <w:t>Верољуб Матић са</w:t>
      </w:r>
      <w:r w:rsidRPr="00592DB0">
        <w:rPr>
          <w:szCs w:val="24"/>
          <w:lang w:val="sr-Cyrl-RS"/>
        </w:rPr>
        <w:t xml:space="preserve"> тачком:</w:t>
      </w:r>
      <w:r w:rsidRPr="00592DB0">
        <w:rPr>
          <w:szCs w:val="24"/>
        </w:rPr>
        <w:t xml:space="preserve"> </w:t>
      </w:r>
      <w:r w:rsidR="00F94858" w:rsidRPr="00592DB0">
        <w:rPr>
          <w:szCs w:val="24"/>
          <w:lang w:val="sr-Cyrl-RS"/>
        </w:rPr>
        <w:t>Д</w:t>
      </w:r>
      <w:r w:rsidR="00530875" w:rsidRPr="00592DB0">
        <w:rPr>
          <w:szCs w:val="24"/>
          <w:lang w:val="sr-Cyrl-RS"/>
        </w:rPr>
        <w:t>опун</w:t>
      </w:r>
      <w:r w:rsidR="00F94858" w:rsidRPr="00592DB0">
        <w:rPr>
          <w:szCs w:val="24"/>
          <w:lang w:val="sr-Cyrl-RS"/>
        </w:rPr>
        <w:t>а</w:t>
      </w:r>
      <w:r w:rsidR="00530875" w:rsidRPr="00592DB0">
        <w:rPr>
          <w:szCs w:val="24"/>
          <w:lang w:val="sr-Cyrl-RS"/>
        </w:rPr>
        <w:t xml:space="preserve"> </w:t>
      </w:r>
      <w:proofErr w:type="spellStart"/>
      <w:r w:rsidRPr="00592DB0">
        <w:rPr>
          <w:szCs w:val="24"/>
        </w:rPr>
        <w:t>Уредб</w:t>
      </w:r>
      <w:proofErr w:type="spellEnd"/>
      <w:r w:rsidR="00F41194" w:rsidRPr="00592DB0">
        <w:rPr>
          <w:szCs w:val="24"/>
          <w:lang w:val="sr-Cyrl-RS"/>
        </w:rPr>
        <w:t>е</w:t>
      </w:r>
      <w:r w:rsidRPr="00592DB0">
        <w:rPr>
          <w:szCs w:val="24"/>
        </w:rPr>
        <w:t xml:space="preserve"> о </w:t>
      </w:r>
      <w:proofErr w:type="spellStart"/>
      <w:r w:rsidRPr="00592DB0">
        <w:rPr>
          <w:szCs w:val="24"/>
        </w:rPr>
        <w:t>расподели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подстицаја</w:t>
      </w:r>
      <w:proofErr w:type="spellEnd"/>
      <w:r w:rsidRPr="00592DB0">
        <w:rPr>
          <w:szCs w:val="24"/>
        </w:rPr>
        <w:t xml:space="preserve"> у </w:t>
      </w:r>
      <w:proofErr w:type="spellStart"/>
      <w:r w:rsidRPr="00592DB0">
        <w:rPr>
          <w:szCs w:val="24"/>
        </w:rPr>
        <w:t>пољопривреди</w:t>
      </w:r>
      <w:proofErr w:type="spellEnd"/>
      <w:r w:rsidRPr="00592DB0">
        <w:rPr>
          <w:szCs w:val="24"/>
        </w:rPr>
        <w:t xml:space="preserve"> и </w:t>
      </w:r>
      <w:proofErr w:type="spellStart"/>
      <w:r w:rsidRPr="00592DB0">
        <w:rPr>
          <w:szCs w:val="24"/>
        </w:rPr>
        <w:t>руралном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развоју</w:t>
      </w:r>
      <w:proofErr w:type="spellEnd"/>
      <w:r w:rsidR="005A6900">
        <w:rPr>
          <w:szCs w:val="24"/>
          <w:lang w:val="sr-Cyrl-RS"/>
        </w:rPr>
        <w:t>.</w:t>
      </w:r>
      <w:r w:rsidRPr="00592DB0">
        <w:rPr>
          <w:szCs w:val="24"/>
        </w:rPr>
        <w:t xml:space="preserve"> </w:t>
      </w:r>
    </w:p>
    <w:p w:rsidR="00917690" w:rsidRPr="00592DB0" w:rsidRDefault="00A31F59" w:rsidP="00917690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је једногласно </w:t>
      </w:r>
      <w:r w:rsidR="002733A0" w:rsidRPr="00592DB0">
        <w:rPr>
          <w:szCs w:val="24"/>
          <w:lang w:val="sr-Cyrl-RS"/>
        </w:rPr>
        <w:t>прихватио овај предлог за допуну дневног реда.</w:t>
      </w:r>
    </w:p>
    <w:p w:rsidR="002733A0" w:rsidRPr="00592DB0" w:rsidRDefault="002733A0" w:rsidP="002733A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592DB0">
        <w:rPr>
          <w:szCs w:val="24"/>
          <w:lang w:val="sr-Cyrl-RS"/>
        </w:rPr>
        <w:t xml:space="preserve">Другу допуну је предложио председник </w:t>
      </w:r>
      <w:r w:rsidR="008F01F2" w:rsidRPr="00592DB0">
        <w:rPr>
          <w:szCs w:val="24"/>
          <w:lang w:val="sr-Cyrl-RS"/>
        </w:rPr>
        <w:t>О</w:t>
      </w:r>
      <w:r w:rsidRPr="00592DB0">
        <w:rPr>
          <w:szCs w:val="24"/>
          <w:lang w:val="sr-Cyrl-RS"/>
        </w:rPr>
        <w:t>дбора Мар</w:t>
      </w:r>
      <w:r w:rsidR="005C72E8" w:rsidRPr="00592DB0">
        <w:rPr>
          <w:szCs w:val="24"/>
          <w:lang w:val="sr-Cyrl-RS"/>
        </w:rPr>
        <w:t>и</w:t>
      </w:r>
      <w:r w:rsidRPr="00592DB0">
        <w:rPr>
          <w:szCs w:val="24"/>
          <w:lang w:val="sr-Cyrl-RS"/>
        </w:rPr>
        <w:t xml:space="preserve">јан Ристичевић са тачком: </w:t>
      </w:r>
      <w:r w:rsidRPr="00592DB0">
        <w:rPr>
          <w:rFonts w:eastAsia="Times New Roman"/>
          <w:szCs w:val="24"/>
          <w:lang w:val="sr-Cyrl-RS"/>
        </w:rPr>
        <w:t>У</w:t>
      </w:r>
      <w:proofErr w:type="spellStart"/>
      <w:r w:rsidRPr="00592DB0">
        <w:rPr>
          <w:rFonts w:eastAsia="Times New Roman"/>
          <w:szCs w:val="24"/>
        </w:rPr>
        <w:t>ргенциј</w:t>
      </w:r>
      <w:proofErr w:type="spellEnd"/>
      <w:r w:rsidRPr="00592DB0">
        <w:rPr>
          <w:rFonts w:eastAsia="Times New Roman"/>
          <w:szCs w:val="24"/>
          <w:lang w:val="sr-Cyrl-RS"/>
        </w:rPr>
        <w:t>а</w:t>
      </w:r>
      <w:r w:rsidRPr="00592DB0">
        <w:rPr>
          <w:rFonts w:eastAsia="Times New Roman"/>
          <w:szCs w:val="24"/>
        </w:rPr>
        <w:t xml:space="preserve"> </w:t>
      </w:r>
      <w:proofErr w:type="spellStart"/>
      <w:r w:rsidRPr="00592DB0">
        <w:rPr>
          <w:rFonts w:eastAsia="Times New Roman"/>
          <w:szCs w:val="24"/>
        </w:rPr>
        <w:t>за</w:t>
      </w:r>
      <w:proofErr w:type="spellEnd"/>
      <w:r w:rsidRPr="00592DB0">
        <w:rPr>
          <w:rFonts w:eastAsia="Times New Roman"/>
          <w:szCs w:val="24"/>
        </w:rPr>
        <w:t xml:space="preserve"> </w:t>
      </w:r>
      <w:proofErr w:type="spellStart"/>
      <w:r w:rsidRPr="00592DB0">
        <w:rPr>
          <w:rFonts w:eastAsia="Times New Roman"/>
          <w:szCs w:val="24"/>
        </w:rPr>
        <w:t>исплату</w:t>
      </w:r>
      <w:proofErr w:type="spellEnd"/>
      <w:r w:rsidRPr="00592DB0">
        <w:rPr>
          <w:rFonts w:eastAsia="Times New Roman"/>
          <w:szCs w:val="24"/>
        </w:rPr>
        <w:t xml:space="preserve"> </w:t>
      </w:r>
      <w:proofErr w:type="spellStart"/>
      <w:r w:rsidRPr="00592DB0">
        <w:rPr>
          <w:rFonts w:eastAsia="Times New Roman"/>
          <w:szCs w:val="24"/>
        </w:rPr>
        <w:t>заосталих</w:t>
      </w:r>
      <w:proofErr w:type="spellEnd"/>
      <w:r w:rsidRPr="00592DB0">
        <w:rPr>
          <w:rFonts w:eastAsia="Times New Roman"/>
          <w:szCs w:val="24"/>
        </w:rPr>
        <w:t xml:space="preserve"> </w:t>
      </w:r>
      <w:proofErr w:type="spellStart"/>
      <w:r w:rsidRPr="00592DB0">
        <w:rPr>
          <w:rFonts w:eastAsia="Times New Roman"/>
          <w:szCs w:val="24"/>
        </w:rPr>
        <w:t>подстицаја</w:t>
      </w:r>
      <w:proofErr w:type="spellEnd"/>
      <w:r w:rsidRPr="00592DB0">
        <w:rPr>
          <w:rFonts w:eastAsia="Times New Roman"/>
          <w:szCs w:val="24"/>
        </w:rPr>
        <w:t xml:space="preserve"> у </w:t>
      </w:r>
      <w:proofErr w:type="spellStart"/>
      <w:r w:rsidRPr="00592DB0">
        <w:rPr>
          <w:rFonts w:eastAsia="Times New Roman"/>
          <w:szCs w:val="24"/>
        </w:rPr>
        <w:t>пољопривреди</w:t>
      </w:r>
      <w:proofErr w:type="spellEnd"/>
      <w:r w:rsidRPr="00592DB0">
        <w:rPr>
          <w:rFonts w:eastAsia="Times New Roman"/>
          <w:szCs w:val="24"/>
          <w:lang w:val="sr-Cyrl-RS"/>
        </w:rPr>
        <w:t>.</w:t>
      </w:r>
    </w:p>
    <w:p w:rsidR="00BA25B3" w:rsidRPr="00592DB0" w:rsidRDefault="00A31F59" w:rsidP="00530875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је једногласно </w:t>
      </w:r>
      <w:r w:rsidR="002733A0" w:rsidRPr="00592DB0">
        <w:rPr>
          <w:szCs w:val="24"/>
          <w:lang w:val="sr-Cyrl-RS"/>
        </w:rPr>
        <w:t>прихватио овај предлог за допуну дневног реда.</w:t>
      </w:r>
    </w:p>
    <w:p w:rsidR="002733A0" w:rsidRPr="00592DB0" w:rsidRDefault="002733A0" w:rsidP="002733A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592DB0">
        <w:rPr>
          <w:rFonts w:eastAsia="Times New Roman"/>
          <w:szCs w:val="24"/>
          <w:lang w:val="sr-Cyrl-RS"/>
        </w:rPr>
        <w:t xml:space="preserve">Председник </w:t>
      </w:r>
      <w:r w:rsidR="008F01F2" w:rsidRPr="00592DB0">
        <w:rPr>
          <w:rFonts w:eastAsia="Times New Roman"/>
          <w:szCs w:val="24"/>
          <w:lang w:val="sr-Cyrl-RS"/>
        </w:rPr>
        <w:t>О</w:t>
      </w:r>
      <w:r w:rsidRPr="00592DB0">
        <w:rPr>
          <w:rFonts w:eastAsia="Times New Roman"/>
          <w:szCs w:val="24"/>
          <w:lang w:val="sr-Cyrl-RS"/>
        </w:rPr>
        <w:t xml:space="preserve">дбора затражио је члановима </w:t>
      </w:r>
      <w:r w:rsidR="008F01F2" w:rsidRPr="00592DB0">
        <w:rPr>
          <w:rFonts w:eastAsia="Times New Roman"/>
          <w:szCs w:val="24"/>
          <w:lang w:val="sr-Cyrl-RS"/>
        </w:rPr>
        <w:t>О</w:t>
      </w:r>
      <w:r w:rsidRPr="00592DB0">
        <w:rPr>
          <w:rFonts w:eastAsia="Times New Roman"/>
          <w:szCs w:val="24"/>
          <w:lang w:val="sr-Cyrl-RS"/>
        </w:rPr>
        <w:t xml:space="preserve">дбора да се изјасне о целокупном дневном реду, те је </w:t>
      </w:r>
      <w:r w:rsidR="0033137B" w:rsidRPr="00592DB0">
        <w:rPr>
          <w:rFonts w:eastAsia="Times New Roman"/>
          <w:szCs w:val="24"/>
          <w:lang w:val="sr-Cyrl-RS"/>
        </w:rPr>
        <w:t>О</w:t>
      </w:r>
      <w:r w:rsidRPr="00592DB0">
        <w:rPr>
          <w:rFonts w:eastAsia="Times New Roman"/>
          <w:szCs w:val="24"/>
          <w:lang w:val="sr-Cyrl-RS"/>
        </w:rPr>
        <w:t>дбор једногласно</w:t>
      </w:r>
      <w:r w:rsidR="00A31F59">
        <w:rPr>
          <w:rFonts w:eastAsia="Times New Roman"/>
          <w:color w:val="FF0000"/>
          <w:szCs w:val="24"/>
          <w:lang w:val="sr-Cyrl-RS"/>
        </w:rPr>
        <w:t xml:space="preserve"> </w:t>
      </w:r>
      <w:r w:rsidRPr="00592DB0">
        <w:rPr>
          <w:rFonts w:eastAsia="Times New Roman"/>
          <w:szCs w:val="24"/>
          <w:lang w:val="sr-Cyrl-RS"/>
        </w:rPr>
        <w:t xml:space="preserve">усвојио следећи </w:t>
      </w:r>
    </w:p>
    <w:p w:rsidR="005407B1" w:rsidRPr="00592DB0" w:rsidRDefault="005407B1" w:rsidP="00BC65EC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5407B1" w:rsidRPr="00122457" w:rsidRDefault="00002DAC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bCs/>
          <w:szCs w:val="24"/>
          <w:lang w:val="sr-Cyrl-RS"/>
        </w:rPr>
        <w:t xml:space="preserve">                                                      </w:t>
      </w:r>
      <w:r w:rsidR="005407B1" w:rsidRPr="00122457">
        <w:rPr>
          <w:rFonts w:eastAsiaTheme="minorHAnsi"/>
          <w:szCs w:val="24"/>
          <w:lang w:val="sr-Cyrl-RS"/>
        </w:rPr>
        <w:t>Дне</w:t>
      </w:r>
      <w:r w:rsidR="00122457" w:rsidRPr="00122457">
        <w:rPr>
          <w:rFonts w:eastAsiaTheme="minorHAnsi"/>
          <w:szCs w:val="24"/>
          <w:lang w:val="sr-Cyrl-RS"/>
        </w:rPr>
        <w:t>в</w:t>
      </w:r>
      <w:r w:rsidR="005407B1" w:rsidRPr="00122457">
        <w:rPr>
          <w:rFonts w:eastAsiaTheme="minorHAnsi"/>
          <w:szCs w:val="24"/>
          <w:lang w:val="sr-Cyrl-RS"/>
        </w:rPr>
        <w:t>ни</w:t>
      </w:r>
      <w:r w:rsidR="00122457" w:rsidRPr="00122457">
        <w:rPr>
          <w:rFonts w:eastAsiaTheme="minorHAnsi"/>
          <w:szCs w:val="24"/>
          <w:lang w:val="sr-Cyrl-RS"/>
        </w:rPr>
        <w:t xml:space="preserve"> </w:t>
      </w:r>
      <w:r w:rsidR="005407B1" w:rsidRPr="00122457">
        <w:rPr>
          <w:rFonts w:eastAsiaTheme="minorHAnsi"/>
          <w:szCs w:val="24"/>
          <w:lang w:val="sr-Cyrl-RS"/>
        </w:rPr>
        <w:t>ред</w:t>
      </w:r>
    </w:p>
    <w:p w:rsidR="002733A0" w:rsidRPr="00592DB0" w:rsidRDefault="002733A0" w:rsidP="002733A0">
      <w:pPr>
        <w:spacing w:after="0" w:line="240" w:lineRule="auto"/>
        <w:ind w:firstLine="720"/>
        <w:rPr>
          <w:rFonts w:eastAsiaTheme="minorHAnsi"/>
          <w:szCs w:val="24"/>
          <w:lang w:val="sr-Cyrl-RS"/>
        </w:rPr>
      </w:pPr>
    </w:p>
    <w:p w:rsidR="002733A0" w:rsidRPr="00592DB0" w:rsidRDefault="00B46B47" w:rsidP="001224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2DB0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Конвенције о трговини житарицама,</w:t>
      </w:r>
      <w:r w:rsidRPr="00592DB0">
        <w:rPr>
          <w:rFonts w:ascii="Times New Roman" w:hAnsi="Times New Roman" w:cs="Times New Roman"/>
          <w:sz w:val="24"/>
          <w:szCs w:val="24"/>
        </w:rPr>
        <w:t xml:space="preserve"> </w:t>
      </w:r>
      <w:r w:rsidRPr="00592DB0">
        <w:rPr>
          <w:rFonts w:ascii="Times New Roman" w:hAnsi="Times New Roman" w:cs="Times New Roman"/>
          <w:sz w:val="24"/>
          <w:szCs w:val="24"/>
          <w:lang w:val="sr-Cyrl-RS"/>
        </w:rPr>
        <w:t>1995, који је поднела Влада (број 011-284/</w:t>
      </w:r>
      <w:r w:rsidRPr="00592DB0">
        <w:rPr>
          <w:rFonts w:ascii="Times New Roman" w:hAnsi="Times New Roman" w:cs="Times New Roman"/>
          <w:sz w:val="24"/>
          <w:szCs w:val="24"/>
        </w:rPr>
        <w:t>2</w:t>
      </w:r>
      <w:r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1 од </w:t>
      </w:r>
      <w:r w:rsidRPr="00592DB0">
        <w:rPr>
          <w:rFonts w:ascii="Times New Roman" w:hAnsi="Times New Roman" w:cs="Times New Roman"/>
          <w:sz w:val="24"/>
          <w:szCs w:val="24"/>
        </w:rPr>
        <w:t>1</w:t>
      </w:r>
      <w:r w:rsidR="00FF1184">
        <w:rPr>
          <w:rFonts w:ascii="Times New Roman" w:hAnsi="Times New Roman" w:cs="Times New Roman"/>
          <w:sz w:val="24"/>
          <w:szCs w:val="24"/>
          <w:lang w:val="sr-Cyrl-RS"/>
        </w:rPr>
        <w:t>9. фебруара 2021. године);</w:t>
      </w:r>
    </w:p>
    <w:p w:rsidR="00F94858" w:rsidRPr="00592DB0" w:rsidRDefault="00F94858" w:rsidP="001224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Допуна 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>Уредб</w:t>
      </w:r>
      <w:r w:rsidR="00530875" w:rsidRPr="00592DB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о расподели подстицаја у пољопривреди и руралном развоју</w:t>
      </w:r>
      <w:r w:rsidR="00FF118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46B47" w:rsidRDefault="00B46B47" w:rsidP="001224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2DB0">
        <w:rPr>
          <w:rFonts w:ascii="Times New Roman" w:hAnsi="Times New Roman" w:cs="Times New Roman"/>
          <w:sz w:val="24"/>
          <w:szCs w:val="24"/>
          <w:lang w:val="sr-Cyrl-RS"/>
        </w:rPr>
        <w:t>Ургенциј</w:t>
      </w:r>
      <w:r w:rsidR="00E3028A" w:rsidRPr="00592DB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за исплату заост</w:t>
      </w:r>
      <w:r w:rsidR="00876772" w:rsidRPr="00592DB0">
        <w:rPr>
          <w:rFonts w:ascii="Times New Roman" w:hAnsi="Times New Roman" w:cs="Times New Roman"/>
          <w:sz w:val="24"/>
          <w:szCs w:val="24"/>
          <w:lang w:val="sr-Cyrl-RS"/>
        </w:rPr>
        <w:t>алих подстицаја у пољопривреди</w:t>
      </w:r>
      <w:r w:rsidR="005C55CF" w:rsidRPr="00592D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7688" w:rsidRPr="00592DB0" w:rsidRDefault="00C27688" w:rsidP="00C276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7B1" w:rsidRDefault="009C744F" w:rsidP="00F9485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592DB0">
        <w:rPr>
          <w:rFonts w:eastAsia="Times New Roman"/>
          <w:szCs w:val="24"/>
          <w:lang w:val="sr-Cyrl-RS"/>
        </w:rPr>
        <w:t>Пре почетка расправе о тачк</w:t>
      </w:r>
      <w:r w:rsidR="00C21D3B">
        <w:rPr>
          <w:rFonts w:eastAsia="Times New Roman"/>
          <w:szCs w:val="24"/>
          <w:lang w:val="sr-Cyrl-RS"/>
        </w:rPr>
        <w:t xml:space="preserve">ама дневног реда, усвојен је </w:t>
      </w:r>
      <w:r w:rsidRPr="00592DB0">
        <w:rPr>
          <w:rFonts w:eastAsia="Times New Roman"/>
          <w:szCs w:val="24"/>
          <w:lang w:val="sr-Cyrl-RS"/>
        </w:rPr>
        <w:t>зап</w:t>
      </w:r>
      <w:r w:rsidR="00F94858" w:rsidRPr="00592DB0">
        <w:rPr>
          <w:rFonts w:eastAsia="Times New Roman"/>
          <w:szCs w:val="24"/>
          <w:lang w:val="sr-Cyrl-RS"/>
        </w:rPr>
        <w:t>ис</w:t>
      </w:r>
      <w:r w:rsidR="00C21D3B">
        <w:rPr>
          <w:rFonts w:eastAsia="Times New Roman"/>
          <w:szCs w:val="24"/>
          <w:lang w:val="sr-Cyrl-RS"/>
        </w:rPr>
        <w:t>ник</w:t>
      </w:r>
      <w:r w:rsidRPr="00592DB0">
        <w:rPr>
          <w:rFonts w:eastAsia="Times New Roman"/>
          <w:szCs w:val="24"/>
          <w:lang w:val="sr-Cyrl-RS"/>
        </w:rPr>
        <w:t xml:space="preserve"> са четврте седнице Одбора</w:t>
      </w:r>
      <w:r w:rsidR="00122457">
        <w:rPr>
          <w:rFonts w:eastAsia="Times New Roman"/>
          <w:szCs w:val="24"/>
          <w:lang w:val="sr-Cyrl-RS"/>
        </w:rPr>
        <w:t>, која је одржана 4. фебруара 2021. године, у тексту у коме је и предложен.</w:t>
      </w:r>
    </w:p>
    <w:p w:rsidR="00592DB0" w:rsidRPr="00592DB0" w:rsidRDefault="00592DB0" w:rsidP="00F94858">
      <w:pPr>
        <w:spacing w:after="0" w:line="240" w:lineRule="auto"/>
        <w:ind w:firstLine="720"/>
        <w:jc w:val="both"/>
        <w:rPr>
          <w:b/>
          <w:szCs w:val="24"/>
          <w:vertAlign w:val="subscript"/>
          <w:lang w:val="sr-Cyrl-RS"/>
        </w:rPr>
      </w:pPr>
    </w:p>
    <w:p w:rsidR="004D3D5A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122457">
        <w:rPr>
          <w:szCs w:val="24"/>
          <w:lang w:val="sr-Cyrl-CS"/>
        </w:rPr>
        <w:t>Прва тачка дневног реда</w:t>
      </w:r>
      <w:r w:rsidR="00122457">
        <w:rPr>
          <w:szCs w:val="24"/>
          <w:lang w:val="sr-Cyrl-CS"/>
        </w:rPr>
        <w:t xml:space="preserve"> </w:t>
      </w:r>
      <w:r w:rsidR="00F94858" w:rsidRPr="00122457">
        <w:rPr>
          <w:szCs w:val="24"/>
          <w:lang w:val="sr-Cyrl-CS"/>
        </w:rPr>
        <w:t>-</w:t>
      </w:r>
      <w:r w:rsidR="00122457">
        <w:rPr>
          <w:szCs w:val="24"/>
          <w:lang w:val="sr-Cyrl-CS"/>
        </w:rPr>
        <w:t xml:space="preserve"> </w:t>
      </w:r>
      <w:r w:rsidR="002E4C41" w:rsidRPr="00122457">
        <w:rPr>
          <w:szCs w:val="24"/>
          <w:lang w:val="sr-Cyrl-RS"/>
        </w:rPr>
        <w:t>Разматрање Предлога закона о потврђивању</w:t>
      </w:r>
      <w:r w:rsidR="002E4C41" w:rsidRPr="00592DB0">
        <w:rPr>
          <w:szCs w:val="24"/>
          <w:lang w:val="sr-Cyrl-RS"/>
        </w:rPr>
        <w:t xml:space="preserve"> Конвенције о трговини житарицама,</w:t>
      </w:r>
      <w:r w:rsidR="002E4C41" w:rsidRPr="00592DB0">
        <w:rPr>
          <w:szCs w:val="24"/>
        </w:rPr>
        <w:t xml:space="preserve"> </w:t>
      </w:r>
      <w:r w:rsidR="002E4C41" w:rsidRPr="00592DB0">
        <w:rPr>
          <w:szCs w:val="24"/>
          <w:lang w:val="sr-Cyrl-RS"/>
        </w:rPr>
        <w:t>1995</w:t>
      </w:r>
      <w:r w:rsidR="004D3D5A" w:rsidRPr="00592DB0">
        <w:rPr>
          <w:szCs w:val="24"/>
          <w:lang w:val="sr-Cyrl-RS"/>
        </w:rPr>
        <w:t>.</w:t>
      </w:r>
    </w:p>
    <w:p w:rsidR="00D46FEC" w:rsidRDefault="004D3D5A" w:rsidP="00352AC0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color w:val="000000"/>
          <w:lang w:val="sr-Cyrl-CS" w:eastAsia="sr-Cyrl-CS"/>
        </w:rPr>
      </w:pPr>
      <w:proofErr w:type="spellStart"/>
      <w:r w:rsidRPr="00592DB0">
        <w:rPr>
          <w:rFonts w:ascii="Times New Roman" w:hAnsi="Times New Roman"/>
        </w:rPr>
        <w:t>Јелена</w:t>
      </w:r>
      <w:proofErr w:type="spellEnd"/>
      <w:r w:rsidRPr="00592DB0">
        <w:rPr>
          <w:rFonts w:ascii="Times New Roman" w:hAnsi="Times New Roman"/>
        </w:rPr>
        <w:t xml:space="preserve"> </w:t>
      </w:r>
      <w:proofErr w:type="spellStart"/>
      <w:r w:rsidRPr="00592DB0">
        <w:rPr>
          <w:rFonts w:ascii="Times New Roman" w:hAnsi="Times New Roman"/>
        </w:rPr>
        <w:t>Благојевић</w:t>
      </w:r>
      <w:proofErr w:type="spellEnd"/>
      <w:r w:rsidRPr="00592DB0">
        <w:rPr>
          <w:rFonts w:ascii="Times New Roman" w:hAnsi="Times New Roman"/>
          <w:lang w:val="sr-Cyrl-RS"/>
        </w:rPr>
        <w:t>,</w:t>
      </w:r>
      <w:r w:rsidRPr="00592DB0">
        <w:rPr>
          <w:rFonts w:ascii="Times New Roman" w:hAnsi="Times New Roman"/>
        </w:rPr>
        <w:t xml:space="preserve"> </w:t>
      </w:r>
      <w:proofErr w:type="spellStart"/>
      <w:r w:rsidRPr="00592DB0">
        <w:rPr>
          <w:rFonts w:ascii="Times New Roman" w:hAnsi="Times New Roman"/>
        </w:rPr>
        <w:t>државни</w:t>
      </w:r>
      <w:proofErr w:type="spellEnd"/>
      <w:r w:rsidRPr="00592DB0">
        <w:rPr>
          <w:rFonts w:ascii="Times New Roman" w:hAnsi="Times New Roman"/>
        </w:rPr>
        <w:t xml:space="preserve"> </w:t>
      </w:r>
      <w:proofErr w:type="spellStart"/>
      <w:r w:rsidRPr="00592DB0">
        <w:rPr>
          <w:rFonts w:ascii="Times New Roman" w:hAnsi="Times New Roman"/>
        </w:rPr>
        <w:t>секретар</w:t>
      </w:r>
      <w:proofErr w:type="spellEnd"/>
      <w:r w:rsidRPr="00592DB0">
        <w:rPr>
          <w:rFonts w:ascii="Times New Roman" w:hAnsi="Times New Roman"/>
          <w:lang w:val="sr-Cyrl-RS"/>
        </w:rPr>
        <w:t xml:space="preserve">, </w:t>
      </w:r>
      <w:r w:rsidR="00F94858" w:rsidRPr="00592DB0">
        <w:rPr>
          <w:rFonts w:ascii="Times New Roman" w:hAnsi="Times New Roman"/>
          <w:lang w:val="sr-Cyrl-RS"/>
        </w:rPr>
        <w:t>је на почетку излагања</w:t>
      </w:r>
      <w:r w:rsidR="004C76EB" w:rsidRPr="00592DB0">
        <w:rPr>
          <w:rFonts w:ascii="Times New Roman" w:hAnsi="Times New Roman"/>
          <w:lang w:val="sr-Cyrl-RS"/>
        </w:rPr>
        <w:t xml:space="preserve"> истакла да је </w:t>
      </w:r>
      <w:r w:rsidR="00143228" w:rsidRPr="00592DB0">
        <w:rPr>
          <w:rFonts w:ascii="Times New Roman" w:hAnsi="Times New Roman"/>
          <w:lang w:val="sr-Cyrl-RS"/>
        </w:rPr>
        <w:t>Међународни Житарски Савет (</w:t>
      </w:r>
      <w:r w:rsidR="00143228" w:rsidRPr="00592DB0">
        <w:rPr>
          <w:rFonts w:ascii="Times New Roman" w:hAnsi="Times New Roman"/>
        </w:rPr>
        <w:t>IGC)</w:t>
      </w:r>
      <w:r w:rsidR="00F94858" w:rsidRPr="00592DB0">
        <w:rPr>
          <w:rFonts w:ascii="Times New Roman" w:hAnsi="Times New Roman"/>
          <w:lang w:val="sr-Cyrl-RS"/>
        </w:rPr>
        <w:t>,</w:t>
      </w:r>
      <w:r w:rsidR="00143228" w:rsidRPr="00592DB0">
        <w:rPr>
          <w:rFonts w:ascii="Times New Roman" w:hAnsi="Times New Roman"/>
          <w:lang w:val="sr-Cyrl-RS"/>
        </w:rPr>
        <w:t xml:space="preserve"> међувладина организација која је основана са </w:t>
      </w:r>
      <w:r w:rsidR="00143228" w:rsidRPr="00592DB0">
        <w:rPr>
          <w:rFonts w:ascii="Times New Roman" w:hAnsi="Times New Roman"/>
          <w:lang w:val="sr-Cyrl-RS"/>
        </w:rPr>
        <w:lastRenderedPageBreak/>
        <w:t xml:space="preserve">циљем да се поспеши међународна сарадња у трговини житарицама, промовише отвореност и коректност у сектору житарица као и да се допринесе стабилности тржишта житарица и унапреди светска безбедност у храни. Око 56 држава су чланице ове организације. 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Тржишни услови за житарице,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пиринач и уљарице посматрају се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на дневној бази,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кроз промет дневних извештаја и одржава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ње интернет информационе услуге,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а Савет формално размењује информације о тржишним условима на састанцима одбо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ра и седниц</w:t>
      </w:r>
      <w:r w:rsidR="00143228" w:rsidRPr="00592DB0">
        <w:rPr>
          <w:rFonts w:ascii="Times New Roman" w:hAnsi="Times New Roman"/>
          <w:color w:val="000000"/>
          <w:lang w:eastAsia="sr-Cyrl-CS"/>
        </w:rPr>
        <w:t>a</w:t>
      </w:r>
      <w:r w:rsidR="00143228" w:rsidRPr="00592DB0">
        <w:rPr>
          <w:rFonts w:ascii="Times New Roman" w:hAnsi="Times New Roman"/>
          <w:color w:val="000000"/>
          <w:lang w:val="sr-Cyrl-RS" w:eastAsia="sr-Cyrl-CS"/>
        </w:rPr>
        <w:t>ма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Савета. Годишња </w:t>
      </w:r>
      <w:r w:rsidR="00143228" w:rsidRPr="00592DB0">
        <w:rPr>
          <w:rFonts w:ascii="Times New Roman" w:hAnsi="Times New Roman"/>
          <w:color w:val="000000"/>
          <w:lang w:eastAsia="sr-Cyrl-CS"/>
        </w:rPr>
        <w:t>IGC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Конференција житара је јавни форум за дискусију и прилика да се окупе међународни купци и продавци, представници индустрије и креатори политике на једном месту.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Т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ржишне информације о житарицама,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пиринчу и уљарицама доступне су на јавној интернет страни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ци и путем претплате. </w:t>
      </w:r>
      <w:r w:rsidR="00143228" w:rsidRPr="00592DB0">
        <w:rPr>
          <w:rFonts w:ascii="Times New Roman" w:hAnsi="Times New Roman"/>
          <w:lang w:val="sr-Cyrl-RS"/>
        </w:rPr>
        <w:t>Међународни Житарски Савет</w:t>
      </w:r>
      <w:r w:rsidR="003F7EF0" w:rsidRPr="00592DB0">
        <w:rPr>
          <w:rFonts w:ascii="Times New Roman" w:hAnsi="Times New Roman"/>
          <w:lang w:val="sr-Cyrl-RS"/>
        </w:rPr>
        <w:t>,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такође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пружа дневне котације извозн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их цена и извештаје са тржишта,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заједно са приступом својим обимним базама података, владама чланицама.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У октобру 2012. године, </w:t>
      </w:r>
      <w:r w:rsidR="00143228" w:rsidRPr="00592DB0">
        <w:rPr>
          <w:rFonts w:ascii="Times New Roman" w:hAnsi="Times New Roman"/>
          <w:color w:val="000000"/>
          <w:lang w:eastAsia="sr-Cyrl-CS"/>
        </w:rPr>
        <w:t>IGC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се придружио Секретаријату информационог система пољопривредног тржишта. Иницијатива је основана на захтев министара пољопривреде </w:t>
      </w:r>
      <w:r w:rsidR="00143228" w:rsidRPr="00592DB0">
        <w:rPr>
          <w:rFonts w:ascii="Times New Roman" w:hAnsi="Times New Roman"/>
          <w:color w:val="000000"/>
          <w:lang w:val="sr-Cyrl-RS" w:eastAsia="sr-Cyrl-CS"/>
        </w:rPr>
        <w:t xml:space="preserve">групе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Г20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>. Обухвата четири усева (пшеницу, кукуруз, пиринач и соју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) и има за циљ да промовишс транспарентност тржишта хране и координацију активности политике као одговор на несигурност на тржишту.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 w:rsidR="00143228" w:rsidRPr="00592DB0">
        <w:rPr>
          <w:rFonts w:ascii="Times New Roman" w:hAnsi="Times New Roman"/>
          <w:lang w:val="sr-Cyrl-RS"/>
        </w:rPr>
        <w:t xml:space="preserve">Међународни Житарски Савет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сваке године одржава две редовне седнице Савет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>а, било у Лондону или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у земљам</w:t>
      </w:r>
      <w:r w:rsidR="00C16591">
        <w:rPr>
          <w:rFonts w:ascii="Times New Roman" w:hAnsi="Times New Roman"/>
          <w:color w:val="000000"/>
          <w:lang w:val="sr-Cyrl-CS" w:eastAsia="sr-Cyrl-CS"/>
        </w:rPr>
        <w:t>а чланицама. Његове функције су н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адгледање спровођења Конвенције о т</w:t>
      </w:r>
      <w:r w:rsidR="00C16591">
        <w:rPr>
          <w:rFonts w:ascii="Times New Roman" w:hAnsi="Times New Roman"/>
          <w:color w:val="000000"/>
          <w:lang w:val="sr-Cyrl-CS" w:eastAsia="sr-Cyrl-CS"/>
        </w:rPr>
        <w:t>рговини житарицама, 1995, р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асправљање о тренутним и перспективни</w:t>
      </w:r>
      <w:r w:rsidR="00C16591">
        <w:rPr>
          <w:rFonts w:ascii="Times New Roman" w:hAnsi="Times New Roman"/>
          <w:color w:val="000000"/>
          <w:lang w:val="sr-Cyrl-CS" w:eastAsia="sr-Cyrl-CS"/>
        </w:rPr>
        <w:t>м кретањима на тржишту житарица и п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раћење промена у националној политици житарица и њихових тржишних импликација.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Свака чланица је одређена као увозник или извозник на основу своје просечне трговине житарицама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пиринчем и уљарицама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.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Председавајући и заменик председавајућег 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бирају се сваке године,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а места се мењ</w:t>
      </w:r>
      <w:r w:rsidR="00D46FEC">
        <w:rPr>
          <w:rFonts w:ascii="Times New Roman" w:hAnsi="Times New Roman"/>
          <w:color w:val="000000"/>
          <w:lang w:val="sr-Cyrl-RS" w:eastAsia="sr-Cyrl-CS"/>
        </w:rPr>
        <w:t>а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ују и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з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међу чланова извозника и увозника.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 w:rsidR="00143228" w:rsidRPr="00592DB0">
        <w:rPr>
          <w:rFonts w:ascii="Times New Roman" w:hAnsi="Times New Roman"/>
          <w:lang w:val="sr-Cyrl-RS"/>
        </w:rPr>
        <w:t xml:space="preserve">Међународни Житарски Савет 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је други у свету,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после Америчког министарства пољопривреде</w:t>
      </w:r>
      <w:r w:rsidR="00C16591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у прикупљању, 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анализи и изве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штавању о тржишту житарица и уљ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арица и у томе јесте значај ове организације. Подаци и пројекције битни су за креирање 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пол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титика на државним нивоима у секторима житарица и уљарица. Чланство би било значајно у смислу промоције резултата трговине и приступа значајном бр</w:t>
      </w:r>
      <w:r w:rsidR="00443BF4">
        <w:rPr>
          <w:rFonts w:ascii="Times New Roman" w:hAnsi="Times New Roman"/>
          <w:color w:val="000000"/>
          <w:lang w:val="sr-Cyrl-CS" w:eastAsia="sr-Cyrl-CS"/>
        </w:rPr>
        <w:t>оју података за анализу и утврђивање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по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литике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у периодима који предстоје а п</w:t>
      </w:r>
      <w:r w:rsidR="00C16591">
        <w:rPr>
          <w:rFonts w:ascii="Times New Roman" w:hAnsi="Times New Roman"/>
          <w:color w:val="000000"/>
          <w:lang w:val="sr-Cyrl-CS" w:eastAsia="sr-Cyrl-CS"/>
        </w:rPr>
        <w:t>отврђивањем Конве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нције омог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ућује се њено ступање на 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снагу, 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>закључила је на крају излагања државни секретар</w:t>
      </w:r>
      <w:r w:rsidR="00443BF4">
        <w:rPr>
          <w:rFonts w:ascii="Times New Roman" w:hAnsi="Times New Roman"/>
          <w:color w:val="000000"/>
          <w:lang w:val="sr-Cyrl-CS" w:eastAsia="sr-Cyrl-CS"/>
        </w:rPr>
        <w:t>,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Јелена Благојевић.</w:t>
      </w:r>
    </w:p>
    <w:p w:rsidR="00352AC0" w:rsidRPr="00D46FEC" w:rsidRDefault="00352AC0" w:rsidP="00352AC0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color w:val="000000"/>
          <w:lang w:val="sr-Cyrl-CS" w:eastAsia="sr-Cyrl-CS"/>
        </w:rPr>
      </w:pPr>
    </w:p>
    <w:p w:rsidR="00D46FEC" w:rsidRPr="00D46FEC" w:rsidRDefault="00D46FEC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 w:eastAsia="en-GB"/>
        </w:rPr>
      </w:pPr>
      <w:r>
        <w:rPr>
          <w:rFonts w:eastAsiaTheme="minorHAnsi"/>
          <w:szCs w:val="24"/>
          <w:lang w:val="sr-Cyrl-RS" w:eastAsia="en-GB"/>
        </w:rPr>
        <w:t>Одбор је већином гласова ( 13 за</w:t>
      </w:r>
      <w:r w:rsidRPr="00D46FEC">
        <w:rPr>
          <w:rFonts w:eastAsiaTheme="minorHAnsi"/>
          <w:szCs w:val="24"/>
          <w:lang w:val="sr-Cyrl-RS" w:eastAsia="en-GB"/>
        </w:rPr>
        <w:t>,</w:t>
      </w:r>
      <w:r>
        <w:rPr>
          <w:rFonts w:eastAsiaTheme="minorHAnsi"/>
          <w:szCs w:val="24"/>
          <w:lang w:val="sr-Cyrl-RS" w:eastAsia="en-GB"/>
        </w:rPr>
        <w:t xml:space="preserve"> 1 није гласао ),</w:t>
      </w:r>
      <w:r w:rsidRPr="00D46FEC">
        <w:rPr>
          <w:rFonts w:eastAsiaTheme="minorHAnsi"/>
          <w:szCs w:val="24"/>
          <w:lang w:val="sr-Cyrl-RS" w:eastAsia="en-GB"/>
        </w:rPr>
        <w:t xml:space="preserve"> а на основу члана 156. став 3. Пословника Народне скупштине одлучио да поднесе Народној скупштини следећи</w:t>
      </w:r>
    </w:p>
    <w:p w:rsidR="00D46FEC" w:rsidRPr="00D46FEC" w:rsidRDefault="00D46FEC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 w:eastAsia="en-GB"/>
        </w:rPr>
      </w:pPr>
    </w:p>
    <w:p w:rsidR="00D46FEC" w:rsidRPr="00D46FEC" w:rsidRDefault="00D46FEC" w:rsidP="00D46FEC">
      <w:pPr>
        <w:spacing w:after="0"/>
        <w:rPr>
          <w:rFonts w:eastAsia="Times New Roman"/>
          <w:szCs w:val="24"/>
          <w:lang w:val="sr-Cyrl-RS" w:eastAsia="en-GB"/>
        </w:rPr>
      </w:pPr>
      <w:r w:rsidRPr="00D46FEC">
        <w:rPr>
          <w:rFonts w:eastAsia="Times New Roman"/>
          <w:szCs w:val="24"/>
          <w:lang w:val="sr-Cyrl-RS" w:eastAsia="en-GB"/>
        </w:rPr>
        <w:t>И з в е ш т а ј</w:t>
      </w:r>
    </w:p>
    <w:p w:rsidR="00D46FEC" w:rsidRPr="00D46FEC" w:rsidRDefault="00D46FEC" w:rsidP="00D46FEC">
      <w:pPr>
        <w:spacing w:after="0"/>
        <w:jc w:val="both"/>
        <w:rPr>
          <w:rFonts w:eastAsia="Times New Roman"/>
          <w:szCs w:val="24"/>
          <w:lang w:val="sr-Cyrl-RS" w:eastAsia="en-GB"/>
        </w:rPr>
      </w:pPr>
    </w:p>
    <w:p w:rsidR="00D46FEC" w:rsidRPr="00D46FEC" w:rsidRDefault="00D46FEC" w:rsidP="00D46FEC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  <w:r w:rsidRPr="00D46FEC">
        <w:rPr>
          <w:rFonts w:eastAsia="Times New Roman"/>
          <w:szCs w:val="24"/>
          <w:lang w:val="sr-Cyrl-C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46FEC">
        <w:rPr>
          <w:rFonts w:eastAsia="Times New Roman"/>
          <w:szCs w:val="24"/>
          <w:lang w:val="sr-Cyrl-RS"/>
        </w:rPr>
        <w:t>Предлог закона о потврђивању Конвенције о трговини житарицама, 1995.</w:t>
      </w:r>
    </w:p>
    <w:p w:rsidR="00D46FEC" w:rsidRPr="00D46FEC" w:rsidRDefault="00D46FEC" w:rsidP="00D46FEC">
      <w:pPr>
        <w:spacing w:after="0"/>
        <w:ind w:firstLine="720"/>
        <w:jc w:val="both"/>
        <w:rPr>
          <w:rFonts w:eastAsia="Times New Roman"/>
          <w:szCs w:val="24"/>
          <w:lang w:val="sr-Cyrl-RS" w:eastAsia="en-GB"/>
        </w:rPr>
      </w:pPr>
    </w:p>
    <w:p w:rsidR="00D46FEC" w:rsidRPr="00D46FEC" w:rsidRDefault="00D46FEC" w:rsidP="00D46FEC">
      <w:pPr>
        <w:spacing w:after="0"/>
        <w:ind w:firstLine="720"/>
        <w:jc w:val="both"/>
        <w:rPr>
          <w:rFonts w:eastAsia="Times New Roman"/>
          <w:szCs w:val="24"/>
          <w:lang w:val="sr-Cyrl-CS" w:eastAsia="en-GB"/>
        </w:rPr>
      </w:pPr>
      <w:r w:rsidRPr="00D46FEC">
        <w:rPr>
          <w:rFonts w:eastAsia="Times New Roman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352AC0" w:rsidRPr="00352AC0" w:rsidRDefault="00352AC0" w:rsidP="00352AC0">
      <w:pPr>
        <w:pStyle w:val="Style91"/>
        <w:widowControl/>
        <w:spacing w:before="77" w:line="269" w:lineRule="exact"/>
        <w:ind w:firstLine="0"/>
        <w:rPr>
          <w:rFonts w:ascii="Times New Roman" w:hAnsi="Times New Roman"/>
          <w:color w:val="000000"/>
          <w:lang w:val="sr-Cyrl-CS" w:eastAsia="sr-Cyrl-CS"/>
        </w:rPr>
      </w:pPr>
    </w:p>
    <w:p w:rsidR="00601158" w:rsidRDefault="00E3028A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C21D3B">
        <w:rPr>
          <w:szCs w:val="24"/>
          <w:lang w:val="sr-Cyrl-RS"/>
        </w:rPr>
        <w:t>Друга тачка дневног реда</w:t>
      </w:r>
      <w:r w:rsidR="00C21D3B">
        <w:rPr>
          <w:szCs w:val="24"/>
          <w:lang w:val="sr-Cyrl-RS"/>
        </w:rPr>
        <w:t xml:space="preserve"> </w:t>
      </w:r>
      <w:r w:rsidRPr="00C21D3B">
        <w:rPr>
          <w:szCs w:val="24"/>
          <w:lang w:val="sr-Cyrl-RS"/>
        </w:rPr>
        <w:t>-</w:t>
      </w:r>
      <w:r w:rsidR="00C21D3B">
        <w:rPr>
          <w:szCs w:val="24"/>
          <w:lang w:val="sr-Cyrl-RS"/>
        </w:rPr>
        <w:t xml:space="preserve"> </w:t>
      </w:r>
      <w:r w:rsidR="00592DB0" w:rsidRPr="00C21D3B">
        <w:rPr>
          <w:szCs w:val="24"/>
          <w:lang w:val="sr-Cyrl-RS"/>
        </w:rPr>
        <w:t>Допуна</w:t>
      </w:r>
      <w:r w:rsidR="00592DB0" w:rsidRPr="00592DB0">
        <w:rPr>
          <w:szCs w:val="24"/>
          <w:lang w:val="sr-Cyrl-RS"/>
        </w:rPr>
        <w:t xml:space="preserve"> Уредбе о расподели подстицаја у пољопривреди и руралном развоју. </w:t>
      </w:r>
    </w:p>
    <w:p w:rsidR="00C27688" w:rsidRPr="00592DB0" w:rsidRDefault="00C27688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123EEB" w:rsidRDefault="00592DB0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Народни посланик</w:t>
      </w:r>
      <w:r w:rsidR="00D31F42">
        <w:rPr>
          <w:szCs w:val="24"/>
          <w:lang w:val="sr-Cyrl-RS"/>
        </w:rPr>
        <w:t xml:space="preserve"> Верољуб Матић</w:t>
      </w:r>
      <w:r>
        <w:rPr>
          <w:szCs w:val="24"/>
          <w:lang w:val="sr-Cyrl-RS"/>
        </w:rPr>
        <w:t xml:space="preserve"> је образлажући ову тачку дневног реда истакао да </w:t>
      </w:r>
      <w:r w:rsidR="005062DD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се допуне Уредбе односе на </w:t>
      </w:r>
      <w:r w:rsidR="00352AC0">
        <w:rPr>
          <w:szCs w:val="24"/>
          <w:lang w:val="sr-Cyrl-RS"/>
        </w:rPr>
        <w:t xml:space="preserve">члан 9. став 3. </w:t>
      </w:r>
      <w:r w:rsidR="00601158" w:rsidRPr="00592DB0">
        <w:rPr>
          <w:szCs w:val="24"/>
          <w:lang w:val="sr-Cyrl-RS"/>
        </w:rPr>
        <w:t>где поред набројаних пет округа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треба</w:t>
      </w:r>
      <w:r w:rsidR="00D31F42">
        <w:rPr>
          <w:szCs w:val="24"/>
          <w:lang w:val="sr-Cyrl-RS"/>
        </w:rPr>
        <w:t xml:space="preserve"> додати и Мачвански и С</w:t>
      </w:r>
      <w:r w:rsidR="00601158" w:rsidRPr="00592DB0">
        <w:rPr>
          <w:szCs w:val="24"/>
          <w:lang w:val="sr-Cyrl-RS"/>
        </w:rPr>
        <w:t>ремски управни округ</w:t>
      </w:r>
      <w:r>
        <w:rPr>
          <w:szCs w:val="24"/>
          <w:lang w:val="sr-Cyrl-RS"/>
        </w:rPr>
        <w:t>. Такође, када је реч о премији</w:t>
      </w:r>
      <w:r w:rsidR="00E5557F" w:rsidRPr="00592DB0">
        <w:rPr>
          <w:szCs w:val="24"/>
          <w:lang w:val="sr-Cyrl-RS"/>
        </w:rPr>
        <w:t xml:space="preserve"> осигурања </w:t>
      </w:r>
      <w:r>
        <w:rPr>
          <w:szCs w:val="24"/>
          <w:lang w:val="sr-Cyrl-RS"/>
        </w:rPr>
        <w:t xml:space="preserve">предложио је да она и за ова два округа износи максималних 70%. Разлози за </w:t>
      </w:r>
      <w:r w:rsidR="00E5557F" w:rsidRPr="00592DB0">
        <w:rPr>
          <w:szCs w:val="24"/>
          <w:lang w:val="sr-Cyrl-RS"/>
        </w:rPr>
        <w:t xml:space="preserve">допуну ове Уредбе </w:t>
      </w:r>
      <w:r>
        <w:rPr>
          <w:szCs w:val="24"/>
          <w:lang w:val="sr-Cyrl-RS"/>
        </w:rPr>
        <w:t>леже у чињеници да су наведена два управна округа</w:t>
      </w:r>
      <w:r w:rsidR="00123EEB">
        <w:rPr>
          <w:szCs w:val="24"/>
          <w:lang w:val="sr-Cyrl-RS"/>
        </w:rPr>
        <w:t xml:space="preserve"> у непосредној близини Босне и Херцеговине, која има слабу </w:t>
      </w:r>
      <w:r w:rsidR="00123EEB" w:rsidRPr="00592DB0">
        <w:rPr>
          <w:szCs w:val="24"/>
          <w:lang w:val="sr-Cyrl-RS"/>
        </w:rPr>
        <w:t>противградну заштиту</w:t>
      </w:r>
      <w:r w:rsidR="00123EEB">
        <w:rPr>
          <w:szCs w:val="24"/>
          <w:lang w:val="sr-Cyrl-RS"/>
        </w:rPr>
        <w:t xml:space="preserve">, те је стога ризик за већи </w:t>
      </w:r>
      <w:r w:rsidR="00123EEB" w:rsidRPr="00592DB0">
        <w:rPr>
          <w:szCs w:val="24"/>
          <w:lang w:val="sr-Cyrl-RS"/>
        </w:rPr>
        <w:t>проценат града који се</w:t>
      </w:r>
      <w:r w:rsidR="00123EEB">
        <w:rPr>
          <w:szCs w:val="24"/>
          <w:lang w:val="sr-Cyrl-RS"/>
        </w:rPr>
        <w:t xml:space="preserve"> може</w:t>
      </w:r>
      <w:r w:rsidR="00123EEB" w:rsidRPr="00592DB0">
        <w:rPr>
          <w:szCs w:val="24"/>
          <w:lang w:val="sr-Cyrl-RS"/>
        </w:rPr>
        <w:t xml:space="preserve"> изручи</w:t>
      </w:r>
      <w:r w:rsidR="00123EEB">
        <w:rPr>
          <w:szCs w:val="24"/>
          <w:lang w:val="sr-Cyrl-RS"/>
        </w:rPr>
        <w:t>ти</w:t>
      </w:r>
      <w:r w:rsidR="00123EEB" w:rsidRPr="00592DB0">
        <w:rPr>
          <w:szCs w:val="24"/>
          <w:lang w:val="sr-Cyrl-RS"/>
        </w:rPr>
        <w:t xml:space="preserve"> на</w:t>
      </w:r>
      <w:r w:rsidR="00123EEB">
        <w:rPr>
          <w:szCs w:val="24"/>
          <w:lang w:val="sr-Cyrl-RS"/>
        </w:rPr>
        <w:t xml:space="preserve"> ове</w:t>
      </w:r>
      <w:r w:rsidR="00123EEB" w:rsidRPr="00592DB0">
        <w:rPr>
          <w:szCs w:val="24"/>
          <w:lang w:val="sr-Cyrl-RS"/>
        </w:rPr>
        <w:t xml:space="preserve"> пољопривредне површине</w:t>
      </w:r>
      <w:r w:rsidR="00C16591">
        <w:rPr>
          <w:szCs w:val="24"/>
          <w:lang w:val="sr-Cyrl-RS"/>
        </w:rPr>
        <w:t>,</w:t>
      </w:r>
      <w:r w:rsidR="00123EEB" w:rsidRPr="00592DB0">
        <w:rPr>
          <w:szCs w:val="24"/>
          <w:lang w:val="sr-Cyrl-RS"/>
        </w:rPr>
        <w:t xml:space="preserve"> знатно </w:t>
      </w:r>
      <w:r w:rsidR="00123EEB">
        <w:rPr>
          <w:szCs w:val="24"/>
          <w:lang w:val="sr-Cyrl-RS"/>
        </w:rPr>
        <w:t>увећан.</w:t>
      </w:r>
      <w:r w:rsidR="00123EEB" w:rsidRPr="00592DB0">
        <w:rPr>
          <w:szCs w:val="24"/>
          <w:lang w:val="sr-Cyrl-RS"/>
        </w:rPr>
        <w:t xml:space="preserve"> </w:t>
      </w:r>
      <w:r w:rsidR="00123EEB">
        <w:rPr>
          <w:szCs w:val="24"/>
          <w:lang w:val="sr-Cyrl-RS"/>
        </w:rPr>
        <w:t>Када</w:t>
      </w:r>
      <w:r w:rsidR="00E5557F" w:rsidRPr="00592DB0">
        <w:rPr>
          <w:szCs w:val="24"/>
          <w:lang w:val="sr-Cyrl-RS"/>
        </w:rPr>
        <w:t xml:space="preserve"> би се направила анализа угрожености од града</w:t>
      </w:r>
      <w:r w:rsidR="00123EEB">
        <w:rPr>
          <w:szCs w:val="24"/>
          <w:lang w:val="sr-Cyrl-RS"/>
        </w:rPr>
        <w:t>,</w:t>
      </w:r>
      <w:r w:rsidR="00E5557F" w:rsidRPr="00592DB0">
        <w:rPr>
          <w:szCs w:val="24"/>
          <w:lang w:val="sr-Cyrl-RS"/>
        </w:rPr>
        <w:t xml:space="preserve"> у задњих 15-20 година</w:t>
      </w:r>
      <w:r w:rsidR="00FF1184">
        <w:rPr>
          <w:szCs w:val="24"/>
          <w:lang w:val="sr-Cyrl-RS"/>
        </w:rPr>
        <w:t xml:space="preserve"> </w:t>
      </w:r>
      <w:r w:rsidR="00E5557F" w:rsidRPr="00592DB0">
        <w:rPr>
          <w:szCs w:val="24"/>
          <w:lang w:val="sr-Cyrl-RS"/>
        </w:rPr>
        <w:t>сигурно би ова д</w:t>
      </w:r>
      <w:r w:rsidR="00123EEB">
        <w:rPr>
          <w:szCs w:val="24"/>
          <w:lang w:val="sr-Cyrl-RS"/>
        </w:rPr>
        <w:t xml:space="preserve">ва округа заузимала прво место, </w:t>
      </w:r>
      <w:bookmarkStart w:id="0" w:name="_GoBack"/>
      <w:bookmarkEnd w:id="0"/>
      <w:r w:rsidR="00123EEB">
        <w:rPr>
          <w:szCs w:val="24"/>
          <w:lang w:val="sr-Cyrl-RS"/>
        </w:rPr>
        <w:t>истакао је на крају излагања</w:t>
      </w:r>
      <w:r w:rsidR="00123EEB" w:rsidRPr="00123EEB">
        <w:rPr>
          <w:szCs w:val="24"/>
          <w:lang w:val="sr-Cyrl-RS"/>
        </w:rPr>
        <w:t xml:space="preserve"> </w:t>
      </w:r>
      <w:r w:rsidR="00123EEB" w:rsidRPr="00592DB0">
        <w:rPr>
          <w:szCs w:val="24"/>
          <w:lang w:val="sr-Cyrl-RS"/>
        </w:rPr>
        <w:t xml:space="preserve">Верољуб </w:t>
      </w:r>
      <w:r w:rsidR="00123EEB">
        <w:rPr>
          <w:szCs w:val="24"/>
          <w:lang w:val="sr-Cyrl-RS"/>
        </w:rPr>
        <w:t>Матић и додао да се допуном Уредбе</w:t>
      </w:r>
      <w:r w:rsidR="007C3B7A" w:rsidRPr="00592DB0">
        <w:rPr>
          <w:szCs w:val="24"/>
          <w:lang w:val="sr-Cyrl-RS"/>
        </w:rPr>
        <w:t xml:space="preserve"> </w:t>
      </w:r>
      <w:r w:rsidR="00123EEB">
        <w:rPr>
          <w:szCs w:val="24"/>
          <w:lang w:val="sr-Cyrl-RS"/>
        </w:rPr>
        <w:t>и ова</w:t>
      </w:r>
      <w:r w:rsidR="007C3B7A" w:rsidRPr="00592DB0">
        <w:rPr>
          <w:szCs w:val="24"/>
          <w:lang w:val="sr-Cyrl-RS"/>
        </w:rPr>
        <w:t xml:space="preserve"> два округа </w:t>
      </w:r>
      <w:r w:rsidR="00123EEB">
        <w:rPr>
          <w:szCs w:val="24"/>
          <w:lang w:val="sr-Cyrl-RS"/>
        </w:rPr>
        <w:t>доводе у равноправан положај са преосталих пет управних округа.</w:t>
      </w:r>
    </w:p>
    <w:p w:rsidR="005062DD" w:rsidRPr="00592DB0" w:rsidRDefault="00123EEB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У дискусији </w:t>
      </w:r>
      <w:r w:rsidR="00FD53B6">
        <w:rPr>
          <w:szCs w:val="24"/>
          <w:lang w:val="sr-Cyrl-RS"/>
        </w:rPr>
        <w:t xml:space="preserve">су </w:t>
      </w:r>
      <w:r w:rsidR="00D142C1">
        <w:rPr>
          <w:szCs w:val="24"/>
          <w:lang w:val="sr-Cyrl-RS"/>
        </w:rPr>
        <w:t xml:space="preserve">учествовали </w:t>
      </w:r>
      <w:r>
        <w:rPr>
          <w:szCs w:val="24"/>
          <w:lang w:val="sr-Cyrl-RS"/>
        </w:rPr>
        <w:t>Мар</w:t>
      </w:r>
      <w:r w:rsidR="00FD53B6">
        <w:rPr>
          <w:szCs w:val="24"/>
          <w:lang w:val="sr-Cyrl-RS"/>
        </w:rPr>
        <w:t>и</w:t>
      </w:r>
      <w:r>
        <w:rPr>
          <w:szCs w:val="24"/>
          <w:lang w:val="sr-Cyrl-RS"/>
        </w:rPr>
        <w:t>јан Ристичевић, председник Одбора и</w:t>
      </w:r>
      <w:r w:rsidR="007C3B7A" w:rsidRPr="00592DB0">
        <w:rPr>
          <w:szCs w:val="24"/>
          <w:lang w:val="sr-Cyrl-RS"/>
        </w:rPr>
        <w:t xml:space="preserve"> М</w:t>
      </w:r>
      <w:r w:rsidR="001C31BE">
        <w:rPr>
          <w:szCs w:val="24"/>
          <w:lang w:val="sr-Cyrl-RS"/>
        </w:rPr>
        <w:t>илија Милетић, народни посланик.</w:t>
      </w:r>
    </w:p>
    <w:p w:rsidR="005062DD" w:rsidRPr="00592DB0" w:rsidRDefault="005062DD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EF643E" w:rsidRDefault="00EF643E" w:rsidP="00EF643E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 w:rsidRPr="00EF643E">
        <w:rPr>
          <w:rFonts w:eastAsia="Times New Roman"/>
          <w:szCs w:val="24"/>
          <w:lang w:val="sr-Cyrl-RS" w:eastAsia="en-GB"/>
        </w:rPr>
        <w:t xml:space="preserve">Након расправе о тачки дневног реда </w:t>
      </w:r>
      <w:proofErr w:type="spellStart"/>
      <w:r w:rsidRPr="00EF643E">
        <w:rPr>
          <w:rFonts w:eastAsia="Times New Roman"/>
          <w:szCs w:val="24"/>
          <w:lang w:val="en-GB" w:eastAsia="en-GB"/>
        </w:rPr>
        <w:t>Одбор</w:t>
      </w:r>
      <w:proofErr w:type="spellEnd"/>
      <w:r w:rsidRPr="00EF643E">
        <w:rPr>
          <w:rFonts w:eastAsia="Times New Roman"/>
          <w:szCs w:val="24"/>
          <w:lang w:val="en-GB" w:eastAsia="en-GB"/>
        </w:rPr>
        <w:t xml:space="preserve"> </w:t>
      </w:r>
      <w:r w:rsidRPr="00EF643E">
        <w:rPr>
          <w:rFonts w:eastAsia="Times New Roman"/>
          <w:szCs w:val="24"/>
          <w:lang w:val="sr-Cyrl-RS" w:eastAsia="en-GB"/>
        </w:rPr>
        <w:t>је једногласно</w:t>
      </w:r>
      <w:r w:rsidR="00352AC0">
        <w:rPr>
          <w:rFonts w:eastAsiaTheme="minorHAnsi"/>
          <w:szCs w:val="24"/>
          <w:lang w:val="sr-Cyrl-RS"/>
        </w:rPr>
        <w:t xml:space="preserve"> </w:t>
      </w:r>
      <w:r w:rsidRPr="00EF643E">
        <w:rPr>
          <w:rFonts w:eastAsiaTheme="minorHAnsi"/>
          <w:szCs w:val="24"/>
          <w:lang w:val="sr-Cyrl-RS"/>
        </w:rPr>
        <w:t xml:space="preserve">донео </w:t>
      </w:r>
      <w:r w:rsidRPr="00EF643E">
        <w:rPr>
          <w:rFonts w:eastAsia="Times New Roman"/>
          <w:szCs w:val="24"/>
          <w:lang w:val="en-GB" w:eastAsia="en-GB"/>
        </w:rPr>
        <w:t xml:space="preserve"> </w:t>
      </w:r>
      <w:r w:rsidRPr="00EF643E">
        <w:rPr>
          <w:rFonts w:eastAsia="Times New Roman"/>
          <w:szCs w:val="24"/>
          <w:lang w:val="sr-Cyrl-RS" w:eastAsia="en-GB"/>
        </w:rPr>
        <w:t>следећи</w:t>
      </w:r>
    </w:p>
    <w:p w:rsidR="00EF643E" w:rsidRPr="00EF643E" w:rsidRDefault="00EF643E" w:rsidP="00EF643E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EF643E" w:rsidRPr="00C21D3B" w:rsidRDefault="00EF643E" w:rsidP="00EF643E">
      <w:pPr>
        <w:spacing w:after="0"/>
        <w:rPr>
          <w:rFonts w:eastAsiaTheme="minorHAnsi"/>
          <w:szCs w:val="24"/>
        </w:rPr>
      </w:pPr>
      <w:r w:rsidRPr="00C21D3B">
        <w:rPr>
          <w:rFonts w:eastAsiaTheme="minorHAnsi"/>
          <w:szCs w:val="24"/>
          <w:lang w:val="sr-Cyrl-RS"/>
        </w:rPr>
        <w:t>З а к љ у ч а к</w:t>
      </w:r>
    </w:p>
    <w:p w:rsidR="00C80C02" w:rsidRDefault="00C80C02" w:rsidP="00EF643E">
      <w:pPr>
        <w:spacing w:after="0"/>
        <w:rPr>
          <w:rFonts w:eastAsiaTheme="minorHAnsi"/>
          <w:b/>
          <w:szCs w:val="24"/>
        </w:rPr>
      </w:pPr>
    </w:p>
    <w:p w:rsidR="00352AC0" w:rsidRPr="00352AC0" w:rsidRDefault="00352AC0" w:rsidP="00352AC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352AC0">
        <w:rPr>
          <w:rFonts w:eastAsia="Times New Roman"/>
          <w:szCs w:val="24"/>
          <w:lang w:val="sr-Cyrl-RS"/>
        </w:rPr>
        <w:t>Одбор препоручује д</w:t>
      </w:r>
      <w:r w:rsidRPr="00352AC0">
        <w:rPr>
          <w:rFonts w:eastAsia="Times New Roman"/>
          <w:szCs w:val="24"/>
        </w:rPr>
        <w:t>a</w:t>
      </w:r>
      <w:r w:rsidRPr="00352AC0">
        <w:rPr>
          <w:rFonts w:eastAsia="Times New Roman"/>
          <w:szCs w:val="24"/>
          <w:lang w:val="sr-Cyrl-RS"/>
        </w:rPr>
        <w:t xml:space="preserve"> се хитно допуни Уредба о расподели подстицаја у пољопривреди и руралном развоју у 2021. години, тако да се у члану 9. став 3. додају</w:t>
      </w:r>
      <w:r w:rsidRPr="00352AC0">
        <w:rPr>
          <w:rFonts w:eastAsia="Times New Roman"/>
          <w:szCs w:val="24"/>
        </w:rPr>
        <w:t xml:space="preserve"> </w:t>
      </w:r>
      <w:r w:rsidRPr="00352AC0">
        <w:rPr>
          <w:rFonts w:eastAsia="Times New Roman"/>
          <w:szCs w:val="24"/>
          <w:lang w:val="sr-Cyrl-RS"/>
        </w:rPr>
        <w:t>Мачвански и Сремски</w:t>
      </w:r>
      <w:r w:rsidRPr="00352AC0">
        <w:rPr>
          <w:rFonts w:eastAsia="Times New Roman"/>
          <w:szCs w:val="24"/>
        </w:rPr>
        <w:t xml:space="preserve"> </w:t>
      </w:r>
      <w:r w:rsidRPr="00352AC0">
        <w:rPr>
          <w:rFonts w:eastAsia="Times New Roman"/>
          <w:szCs w:val="24"/>
          <w:lang w:val="sr-Cyrl-RS"/>
        </w:rPr>
        <w:t>управни окрузи.</w:t>
      </w:r>
    </w:p>
    <w:p w:rsidR="005062DD" w:rsidRPr="00592DB0" w:rsidRDefault="005062DD" w:rsidP="00352AC0">
      <w:pPr>
        <w:spacing w:after="0" w:line="240" w:lineRule="auto"/>
        <w:jc w:val="both"/>
        <w:rPr>
          <w:szCs w:val="24"/>
          <w:lang w:val="sr-Cyrl-RS"/>
        </w:rPr>
      </w:pPr>
    </w:p>
    <w:p w:rsidR="00E3028A" w:rsidRDefault="00E3028A" w:rsidP="00BC65EC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D31F42">
        <w:rPr>
          <w:szCs w:val="24"/>
          <w:lang w:val="sr-Cyrl-RS"/>
        </w:rPr>
        <w:t>Трећа тачка дневног реда</w:t>
      </w:r>
      <w:r w:rsidR="00D31F42">
        <w:rPr>
          <w:szCs w:val="24"/>
          <w:lang w:val="sr-Cyrl-RS"/>
        </w:rPr>
        <w:t xml:space="preserve"> </w:t>
      </w:r>
      <w:r w:rsidRPr="00D31F42">
        <w:rPr>
          <w:szCs w:val="24"/>
          <w:lang w:val="sr-Cyrl-RS"/>
        </w:rPr>
        <w:t>-</w:t>
      </w:r>
      <w:r w:rsidR="00D31F42">
        <w:rPr>
          <w:szCs w:val="24"/>
          <w:lang w:val="sr-Cyrl-RS"/>
        </w:rPr>
        <w:t xml:space="preserve"> </w:t>
      </w:r>
      <w:r w:rsidR="002B2B46" w:rsidRPr="00D31F42">
        <w:rPr>
          <w:rFonts w:eastAsia="Times New Roman"/>
          <w:szCs w:val="24"/>
          <w:lang w:val="sr-Cyrl-RS"/>
        </w:rPr>
        <w:t>У</w:t>
      </w:r>
      <w:proofErr w:type="spellStart"/>
      <w:r w:rsidR="002B2B46" w:rsidRPr="00D31F42">
        <w:rPr>
          <w:rFonts w:eastAsia="Times New Roman"/>
          <w:szCs w:val="24"/>
        </w:rPr>
        <w:t>ргенциј</w:t>
      </w:r>
      <w:proofErr w:type="spellEnd"/>
      <w:r w:rsidR="002B2B46" w:rsidRPr="00D31F42">
        <w:rPr>
          <w:rFonts w:eastAsia="Times New Roman"/>
          <w:szCs w:val="24"/>
          <w:lang w:val="sr-Cyrl-RS"/>
        </w:rPr>
        <w:t>а</w:t>
      </w:r>
      <w:r w:rsidR="002B2B46" w:rsidRPr="00592DB0">
        <w:rPr>
          <w:rFonts w:eastAsia="Times New Roman"/>
          <w:szCs w:val="24"/>
        </w:rPr>
        <w:t xml:space="preserve"> </w:t>
      </w:r>
      <w:proofErr w:type="spellStart"/>
      <w:r w:rsidR="002B2B46" w:rsidRPr="00592DB0">
        <w:rPr>
          <w:rFonts w:eastAsia="Times New Roman"/>
          <w:szCs w:val="24"/>
        </w:rPr>
        <w:t>за</w:t>
      </w:r>
      <w:proofErr w:type="spellEnd"/>
      <w:r w:rsidR="002B2B46" w:rsidRPr="00592DB0">
        <w:rPr>
          <w:rFonts w:eastAsia="Times New Roman"/>
          <w:szCs w:val="24"/>
        </w:rPr>
        <w:t xml:space="preserve"> </w:t>
      </w:r>
      <w:proofErr w:type="spellStart"/>
      <w:r w:rsidR="002B2B46" w:rsidRPr="00592DB0">
        <w:rPr>
          <w:rFonts w:eastAsia="Times New Roman"/>
          <w:szCs w:val="24"/>
        </w:rPr>
        <w:t>исплату</w:t>
      </w:r>
      <w:proofErr w:type="spellEnd"/>
      <w:r w:rsidR="002B2B46" w:rsidRPr="00592DB0">
        <w:rPr>
          <w:rFonts w:eastAsia="Times New Roman"/>
          <w:szCs w:val="24"/>
        </w:rPr>
        <w:t xml:space="preserve"> </w:t>
      </w:r>
      <w:proofErr w:type="spellStart"/>
      <w:r w:rsidR="002B2B46" w:rsidRPr="00592DB0">
        <w:rPr>
          <w:rFonts w:eastAsia="Times New Roman"/>
          <w:szCs w:val="24"/>
        </w:rPr>
        <w:t>заосталих</w:t>
      </w:r>
      <w:proofErr w:type="spellEnd"/>
      <w:r w:rsidR="002B2B46" w:rsidRPr="00592DB0">
        <w:rPr>
          <w:rFonts w:eastAsia="Times New Roman"/>
          <w:szCs w:val="24"/>
        </w:rPr>
        <w:t xml:space="preserve"> </w:t>
      </w:r>
      <w:proofErr w:type="spellStart"/>
      <w:r w:rsidR="002B2B46" w:rsidRPr="00592DB0">
        <w:rPr>
          <w:rFonts w:eastAsia="Times New Roman"/>
          <w:szCs w:val="24"/>
        </w:rPr>
        <w:t>подстицаја</w:t>
      </w:r>
      <w:proofErr w:type="spellEnd"/>
      <w:r w:rsidR="002B2B46" w:rsidRPr="00592DB0">
        <w:rPr>
          <w:rFonts w:eastAsia="Times New Roman"/>
          <w:szCs w:val="24"/>
        </w:rPr>
        <w:t xml:space="preserve"> у </w:t>
      </w:r>
      <w:proofErr w:type="spellStart"/>
      <w:r w:rsidR="002B2B46" w:rsidRPr="00592DB0">
        <w:rPr>
          <w:rFonts w:eastAsia="Times New Roman"/>
          <w:szCs w:val="24"/>
        </w:rPr>
        <w:t>пољопривреди</w:t>
      </w:r>
      <w:proofErr w:type="spellEnd"/>
      <w:r w:rsidR="002B2B46" w:rsidRPr="00592DB0">
        <w:rPr>
          <w:rFonts w:eastAsia="Times New Roman"/>
          <w:szCs w:val="24"/>
          <w:lang w:val="sr-Cyrl-RS"/>
        </w:rPr>
        <w:t>.</w:t>
      </w:r>
    </w:p>
    <w:p w:rsidR="00C27688" w:rsidRPr="00592DB0" w:rsidRDefault="00C27688" w:rsidP="00BC65EC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5407B1" w:rsidRPr="00D142C1" w:rsidRDefault="00FD53B6" w:rsidP="00D142C1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Председник Одбора, </w:t>
      </w:r>
      <w:r w:rsidR="002558EF" w:rsidRPr="00592DB0">
        <w:rPr>
          <w:rFonts w:eastAsia="Times New Roman"/>
          <w:szCs w:val="24"/>
          <w:lang w:val="sr-Cyrl-RS"/>
        </w:rPr>
        <w:t>Мар</w:t>
      </w:r>
      <w:r>
        <w:rPr>
          <w:rFonts w:eastAsia="Times New Roman"/>
          <w:szCs w:val="24"/>
          <w:lang w:val="sr-Cyrl-RS"/>
        </w:rPr>
        <w:t>ијан Ристичевић је образлажући ову тачку дневног реда објаснио да је реч</w:t>
      </w:r>
      <w:r w:rsidR="002558EF" w:rsidRPr="00592DB0">
        <w:rPr>
          <w:rFonts w:eastAsia="Times New Roman"/>
          <w:szCs w:val="24"/>
          <w:lang w:val="sr-Cyrl-RS"/>
        </w:rPr>
        <w:t xml:space="preserve"> о заосталим подстицајима из 2018, </w:t>
      </w:r>
      <w:r>
        <w:rPr>
          <w:rFonts w:eastAsia="Times New Roman"/>
          <w:szCs w:val="24"/>
          <w:lang w:val="sr-Cyrl-RS"/>
        </w:rPr>
        <w:t>2019</w:t>
      </w:r>
      <w:r w:rsidR="00D142C1"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  <w:lang w:val="sr-Cyrl-RS"/>
        </w:rPr>
        <w:t xml:space="preserve"> и 20</w:t>
      </w:r>
      <w:r w:rsidR="002558EF" w:rsidRPr="00592DB0">
        <w:rPr>
          <w:rFonts w:eastAsia="Times New Roman"/>
          <w:szCs w:val="24"/>
          <w:lang w:val="sr-Cyrl-RS"/>
        </w:rPr>
        <w:t>20</w:t>
      </w:r>
      <w:r>
        <w:rPr>
          <w:rFonts w:eastAsia="Times New Roman"/>
          <w:szCs w:val="24"/>
          <w:lang w:val="sr-Cyrl-RS"/>
        </w:rPr>
        <w:t>.</w:t>
      </w:r>
      <w:r w:rsidR="002558EF" w:rsidRPr="00592DB0">
        <w:rPr>
          <w:rFonts w:eastAsia="Times New Roman"/>
          <w:szCs w:val="24"/>
          <w:lang w:val="sr-Cyrl-RS"/>
        </w:rPr>
        <w:t xml:space="preserve"> године и </w:t>
      </w:r>
      <w:r>
        <w:rPr>
          <w:rFonts w:eastAsia="Times New Roman"/>
          <w:szCs w:val="24"/>
          <w:lang w:val="sr-Cyrl-RS"/>
        </w:rPr>
        <w:t>да овом ургенцијом</w:t>
      </w:r>
      <w:r w:rsidR="002558EF" w:rsidRPr="00592DB0">
        <w:rPr>
          <w:rFonts w:eastAsia="Times New Roman"/>
          <w:szCs w:val="24"/>
          <w:lang w:val="sr-Cyrl-RS"/>
        </w:rPr>
        <w:t xml:space="preserve"> Одбор </w:t>
      </w:r>
      <w:r>
        <w:rPr>
          <w:rFonts w:eastAsia="Times New Roman"/>
          <w:szCs w:val="24"/>
          <w:lang w:val="sr-Cyrl-RS"/>
        </w:rPr>
        <w:t>захтева да Министарство</w:t>
      </w:r>
      <w:r w:rsidRPr="00592DB0">
        <w:rPr>
          <w:rFonts w:eastAsia="Times New Roman"/>
          <w:szCs w:val="24"/>
          <w:lang w:val="sr-Cyrl-RS"/>
        </w:rPr>
        <w:t xml:space="preserve"> пољопривреде</w:t>
      </w:r>
      <w:r>
        <w:rPr>
          <w:rFonts w:eastAsia="Times New Roman"/>
          <w:szCs w:val="24"/>
          <w:lang w:val="sr-Cyrl-RS"/>
        </w:rPr>
        <w:t>, шумарства и водопривреде зај</w:t>
      </w:r>
      <w:r w:rsidR="001C31BE">
        <w:rPr>
          <w:rFonts w:eastAsia="Times New Roman"/>
          <w:szCs w:val="24"/>
          <w:lang w:val="sr-Cyrl-RS"/>
        </w:rPr>
        <w:t>е</w:t>
      </w:r>
      <w:r>
        <w:rPr>
          <w:rFonts w:eastAsia="Times New Roman"/>
          <w:szCs w:val="24"/>
          <w:lang w:val="sr-Cyrl-RS"/>
        </w:rPr>
        <w:t>дно са Министарством</w:t>
      </w:r>
      <w:r w:rsidRPr="00592DB0">
        <w:rPr>
          <w:rFonts w:eastAsia="Times New Roman"/>
          <w:szCs w:val="24"/>
          <w:lang w:val="sr-Cyrl-RS"/>
        </w:rPr>
        <w:t xml:space="preserve"> финансија </w:t>
      </w:r>
      <w:r w:rsidR="00443BF4">
        <w:rPr>
          <w:rFonts w:eastAsia="Times New Roman"/>
          <w:szCs w:val="24"/>
          <w:lang w:val="sr-Cyrl-RS"/>
        </w:rPr>
        <w:t>изнађе</w:t>
      </w:r>
      <w:r w:rsidRPr="00592DB0">
        <w:rPr>
          <w:rFonts w:eastAsia="Times New Roman"/>
          <w:szCs w:val="24"/>
          <w:lang w:val="sr-Cyrl-RS"/>
        </w:rPr>
        <w:t xml:space="preserve"> средства за </w:t>
      </w:r>
      <w:r>
        <w:rPr>
          <w:rFonts w:eastAsia="Times New Roman"/>
          <w:szCs w:val="24"/>
          <w:lang w:val="sr-Cyrl-RS"/>
        </w:rPr>
        <w:t>нормализацију исплате</w:t>
      </w:r>
      <w:r w:rsidRPr="00592DB0">
        <w:rPr>
          <w:rFonts w:eastAsia="Times New Roman"/>
          <w:szCs w:val="24"/>
          <w:lang w:val="sr-Cyrl-RS"/>
        </w:rPr>
        <w:t xml:space="preserve"> заосталих подстицаја и несметану исплату доспелих подстицаја</w:t>
      </w:r>
      <w:r>
        <w:rPr>
          <w:rFonts w:eastAsia="Times New Roman"/>
          <w:szCs w:val="24"/>
          <w:lang w:val="sr-Cyrl-RS"/>
        </w:rPr>
        <w:t>.</w:t>
      </w:r>
    </w:p>
    <w:p w:rsidR="005407B1" w:rsidRDefault="00D142C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У дискусији је учествовао</w:t>
      </w:r>
      <w:r w:rsidR="00ED355A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народни посланик </w:t>
      </w:r>
      <w:r w:rsidR="00FD53B6">
        <w:rPr>
          <w:szCs w:val="24"/>
          <w:lang w:val="sr-Cyrl-RS"/>
        </w:rPr>
        <w:t xml:space="preserve">Љубинко </w:t>
      </w:r>
      <w:r w:rsidR="00ED355A" w:rsidRPr="00592DB0">
        <w:rPr>
          <w:szCs w:val="24"/>
          <w:lang w:val="sr-Cyrl-RS"/>
        </w:rPr>
        <w:t>Ракоњац</w:t>
      </w:r>
      <w:r w:rsidR="00FD53B6">
        <w:rPr>
          <w:szCs w:val="24"/>
          <w:lang w:val="sr-Cyrl-RS"/>
        </w:rPr>
        <w:t>.</w:t>
      </w:r>
    </w:p>
    <w:p w:rsidR="00FD53B6" w:rsidRPr="00592DB0" w:rsidRDefault="00FD53B6" w:rsidP="00BC65EC">
      <w:pPr>
        <w:spacing w:after="0" w:line="240" w:lineRule="auto"/>
        <w:ind w:firstLine="720"/>
        <w:jc w:val="both"/>
        <w:rPr>
          <w:szCs w:val="24"/>
          <w:vertAlign w:val="subscript"/>
          <w:lang w:val="sr-Cyrl-RS"/>
        </w:rPr>
      </w:pPr>
    </w:p>
    <w:p w:rsidR="00FD53B6" w:rsidRDefault="00FD53B6" w:rsidP="00FD53B6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 w:rsidRPr="00EF643E">
        <w:rPr>
          <w:rFonts w:eastAsia="Times New Roman"/>
          <w:szCs w:val="24"/>
          <w:lang w:val="sr-Cyrl-RS" w:eastAsia="en-GB"/>
        </w:rPr>
        <w:t xml:space="preserve">Након расправе о тачки дневног реда </w:t>
      </w:r>
      <w:proofErr w:type="spellStart"/>
      <w:r w:rsidRPr="00EF643E">
        <w:rPr>
          <w:rFonts w:eastAsia="Times New Roman"/>
          <w:szCs w:val="24"/>
          <w:lang w:val="en-GB" w:eastAsia="en-GB"/>
        </w:rPr>
        <w:t>Одбор</w:t>
      </w:r>
      <w:proofErr w:type="spellEnd"/>
      <w:r w:rsidRPr="00EF643E">
        <w:rPr>
          <w:rFonts w:eastAsia="Times New Roman"/>
          <w:szCs w:val="24"/>
          <w:lang w:val="en-GB" w:eastAsia="en-GB"/>
        </w:rPr>
        <w:t xml:space="preserve"> </w:t>
      </w:r>
      <w:r w:rsidRPr="00EF643E">
        <w:rPr>
          <w:rFonts w:eastAsia="Times New Roman"/>
          <w:szCs w:val="24"/>
          <w:lang w:val="sr-Cyrl-RS" w:eastAsia="en-GB"/>
        </w:rPr>
        <w:t>је једногласно</w:t>
      </w:r>
      <w:r w:rsidR="00D142C1">
        <w:rPr>
          <w:rFonts w:eastAsiaTheme="minorHAnsi"/>
          <w:szCs w:val="24"/>
          <w:lang w:val="sr-Cyrl-RS"/>
        </w:rPr>
        <w:t xml:space="preserve"> </w:t>
      </w:r>
      <w:r w:rsidRPr="00EF643E">
        <w:rPr>
          <w:rFonts w:eastAsiaTheme="minorHAnsi"/>
          <w:szCs w:val="24"/>
          <w:lang w:val="sr-Cyrl-RS"/>
        </w:rPr>
        <w:t xml:space="preserve">донео </w:t>
      </w:r>
      <w:r w:rsidRPr="00EF643E">
        <w:rPr>
          <w:rFonts w:eastAsia="Times New Roman"/>
          <w:szCs w:val="24"/>
          <w:lang w:val="en-GB" w:eastAsia="en-GB"/>
        </w:rPr>
        <w:t xml:space="preserve"> </w:t>
      </w:r>
      <w:r w:rsidRPr="00EF643E">
        <w:rPr>
          <w:rFonts w:eastAsia="Times New Roman"/>
          <w:szCs w:val="24"/>
          <w:lang w:val="sr-Cyrl-RS" w:eastAsia="en-GB"/>
        </w:rPr>
        <w:t>следећи</w:t>
      </w:r>
    </w:p>
    <w:p w:rsidR="00FD53B6" w:rsidRPr="00EF643E" w:rsidRDefault="00FD53B6" w:rsidP="00FD53B6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FD53B6" w:rsidRPr="00C21D3B" w:rsidRDefault="00FD53B6" w:rsidP="00FD53B6">
      <w:pPr>
        <w:spacing w:after="0"/>
        <w:rPr>
          <w:rFonts w:eastAsiaTheme="minorHAnsi"/>
          <w:szCs w:val="24"/>
          <w:lang w:val="sr-Cyrl-RS"/>
        </w:rPr>
      </w:pPr>
      <w:r w:rsidRPr="00C21D3B">
        <w:rPr>
          <w:rFonts w:eastAsiaTheme="minorHAnsi"/>
          <w:szCs w:val="24"/>
          <w:lang w:val="sr-Cyrl-RS"/>
        </w:rPr>
        <w:t>З а к љ у ч а к</w:t>
      </w:r>
    </w:p>
    <w:p w:rsidR="00FD53B6" w:rsidRPr="00C21D3B" w:rsidRDefault="00FD53B6" w:rsidP="00FD53B6">
      <w:pPr>
        <w:spacing w:after="0"/>
        <w:rPr>
          <w:rFonts w:eastAsiaTheme="minorHAnsi"/>
          <w:szCs w:val="24"/>
          <w:lang w:val="sr-Cyrl-RS"/>
        </w:rPr>
      </w:pPr>
    </w:p>
    <w:p w:rsidR="00FD53B6" w:rsidRDefault="00D142C1" w:rsidP="00002DAC">
      <w:pPr>
        <w:spacing w:after="0"/>
        <w:jc w:val="both"/>
        <w:rPr>
          <w:rFonts w:eastAsia="Times New Roman"/>
          <w:szCs w:val="24"/>
          <w:lang w:val="sr-Cyrl-RS"/>
        </w:rPr>
      </w:pPr>
      <w:r w:rsidRPr="00D142C1">
        <w:rPr>
          <w:rFonts w:eastAsia="Times New Roman"/>
          <w:szCs w:val="24"/>
          <w:lang w:val="sr-Cyrl-RS"/>
        </w:rPr>
        <w:tab/>
        <w:t>Одбор тражи од Владе, Министарства пољопривреде, шумарства и водопривреде и Министарства финансија да се изнађу средства за несметану исплату заосталих подстицаја и подстицаја који ће доспети.</w:t>
      </w:r>
    </w:p>
    <w:p w:rsidR="00002DAC" w:rsidRPr="00002DAC" w:rsidRDefault="00002DAC" w:rsidP="00002DAC">
      <w:pPr>
        <w:spacing w:after="0"/>
        <w:jc w:val="both"/>
        <w:rPr>
          <w:rFonts w:eastAsia="Times New Roman"/>
          <w:szCs w:val="24"/>
          <w:lang w:val="sr-Cyrl-RS"/>
        </w:rPr>
      </w:pPr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592DB0">
        <w:rPr>
          <w:szCs w:val="24"/>
        </w:rPr>
        <w:t>Пошто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других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питања</w:t>
      </w:r>
      <w:proofErr w:type="spellEnd"/>
      <w:r w:rsidRPr="00592DB0">
        <w:rPr>
          <w:szCs w:val="24"/>
        </w:rPr>
        <w:t xml:space="preserve"> и </w:t>
      </w:r>
      <w:proofErr w:type="spellStart"/>
      <w:r w:rsidRPr="00592DB0">
        <w:rPr>
          <w:szCs w:val="24"/>
        </w:rPr>
        <w:t>предлога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није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било</w:t>
      </w:r>
      <w:proofErr w:type="spellEnd"/>
      <w:r w:rsidRPr="00592DB0">
        <w:rPr>
          <w:szCs w:val="24"/>
        </w:rPr>
        <w:t xml:space="preserve">, </w:t>
      </w:r>
      <w:proofErr w:type="spellStart"/>
      <w:r w:rsidRPr="00592DB0">
        <w:rPr>
          <w:szCs w:val="24"/>
        </w:rPr>
        <w:t>седница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је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закључена</w:t>
      </w:r>
      <w:proofErr w:type="spellEnd"/>
      <w:r w:rsidRPr="00592DB0">
        <w:rPr>
          <w:szCs w:val="24"/>
        </w:rPr>
        <w:t xml:space="preserve"> у</w:t>
      </w:r>
      <w:r w:rsidR="00FD53B6">
        <w:rPr>
          <w:szCs w:val="24"/>
          <w:lang w:val="sr-Cyrl-RS"/>
        </w:rPr>
        <w:t xml:space="preserve"> 11.45</w:t>
      </w:r>
      <w:r w:rsidR="009C744F" w:rsidRPr="00592DB0">
        <w:rPr>
          <w:szCs w:val="24"/>
          <w:vertAlign w:val="subscript"/>
          <w:lang w:val="sr-Cyrl-RS"/>
        </w:rPr>
        <w:t xml:space="preserve">    </w:t>
      </w:r>
      <w:proofErr w:type="spellStart"/>
      <w:r w:rsidRPr="00592DB0">
        <w:rPr>
          <w:szCs w:val="24"/>
        </w:rPr>
        <w:t>часова</w:t>
      </w:r>
      <w:proofErr w:type="spellEnd"/>
      <w:r w:rsidRPr="00592DB0">
        <w:rPr>
          <w:szCs w:val="24"/>
        </w:rPr>
        <w:t>.</w:t>
      </w:r>
      <w:proofErr w:type="gramEnd"/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Default="005407B1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592DB0">
        <w:rPr>
          <w:szCs w:val="24"/>
        </w:rPr>
        <w:t>Саставни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део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овог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записника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чини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обрађени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тонски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снимак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седнице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Одбора</w:t>
      </w:r>
      <w:proofErr w:type="spellEnd"/>
      <w:r w:rsidRPr="00592DB0">
        <w:rPr>
          <w:szCs w:val="24"/>
          <w:lang w:val="sr-Cyrl-RS"/>
        </w:rPr>
        <w:t>.</w:t>
      </w:r>
      <w:proofErr w:type="gramEnd"/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P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    СЕКРЕТАР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              ПРЕДСЕДНИК   </w:t>
      </w: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Бранка Златовић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</w:t>
      </w:r>
      <w:r w:rsidRPr="00592DB0">
        <w:rPr>
          <w:szCs w:val="24"/>
        </w:rPr>
        <w:t xml:space="preserve">           </w:t>
      </w:r>
      <w:r w:rsidRPr="00592DB0">
        <w:rPr>
          <w:szCs w:val="24"/>
          <w:lang w:val="sr-Cyrl-CS"/>
        </w:rPr>
        <w:t>Маријан Ристичевић</w:t>
      </w:r>
    </w:p>
    <w:sectPr w:rsidR="005407B1" w:rsidRPr="00592DB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DA" w:rsidRDefault="009C35DA" w:rsidP="00B46B47">
      <w:pPr>
        <w:spacing w:after="0" w:line="240" w:lineRule="auto"/>
      </w:pPr>
      <w:r>
        <w:separator/>
      </w:r>
    </w:p>
  </w:endnote>
  <w:endnote w:type="continuationSeparator" w:id="0">
    <w:p w:rsidR="009C35DA" w:rsidRDefault="009C35DA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DA" w:rsidRDefault="009C35DA" w:rsidP="00B46B47">
      <w:pPr>
        <w:spacing w:after="0" w:line="240" w:lineRule="auto"/>
      </w:pPr>
      <w:r>
        <w:separator/>
      </w:r>
    </w:p>
  </w:footnote>
  <w:footnote w:type="continuationSeparator" w:id="0">
    <w:p w:rsidR="009C35DA" w:rsidRDefault="009C35DA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02DAC"/>
    <w:rsid w:val="0001360A"/>
    <w:rsid w:val="00037607"/>
    <w:rsid w:val="00042A81"/>
    <w:rsid w:val="000B6357"/>
    <w:rsid w:val="000F3560"/>
    <w:rsid w:val="00122457"/>
    <w:rsid w:val="00123EEB"/>
    <w:rsid w:val="00143228"/>
    <w:rsid w:val="001532D6"/>
    <w:rsid w:val="00191B95"/>
    <w:rsid w:val="001A498B"/>
    <w:rsid w:val="001C31BE"/>
    <w:rsid w:val="001E70A0"/>
    <w:rsid w:val="001E7E9F"/>
    <w:rsid w:val="002039F4"/>
    <w:rsid w:val="00253EA1"/>
    <w:rsid w:val="002558EF"/>
    <w:rsid w:val="002733A0"/>
    <w:rsid w:val="00282139"/>
    <w:rsid w:val="002A3ACB"/>
    <w:rsid w:val="002B2B46"/>
    <w:rsid w:val="002B41A9"/>
    <w:rsid w:val="002E4C41"/>
    <w:rsid w:val="003217C8"/>
    <w:rsid w:val="0033137B"/>
    <w:rsid w:val="00352AC0"/>
    <w:rsid w:val="003979E5"/>
    <w:rsid w:val="003B5840"/>
    <w:rsid w:val="003F302E"/>
    <w:rsid w:val="003F7EF0"/>
    <w:rsid w:val="00407937"/>
    <w:rsid w:val="00443BF4"/>
    <w:rsid w:val="00454F06"/>
    <w:rsid w:val="00456E46"/>
    <w:rsid w:val="00457A3C"/>
    <w:rsid w:val="00467D03"/>
    <w:rsid w:val="00470392"/>
    <w:rsid w:val="00471527"/>
    <w:rsid w:val="004851D1"/>
    <w:rsid w:val="004C76EB"/>
    <w:rsid w:val="004D3D5A"/>
    <w:rsid w:val="004F5933"/>
    <w:rsid w:val="005062DD"/>
    <w:rsid w:val="00512ED1"/>
    <w:rsid w:val="00530875"/>
    <w:rsid w:val="005407B1"/>
    <w:rsid w:val="00556A31"/>
    <w:rsid w:val="00575D8B"/>
    <w:rsid w:val="0058217A"/>
    <w:rsid w:val="00587AD3"/>
    <w:rsid w:val="00592DB0"/>
    <w:rsid w:val="005A6900"/>
    <w:rsid w:val="005A7FA2"/>
    <w:rsid w:val="005C55CF"/>
    <w:rsid w:val="005C72E8"/>
    <w:rsid w:val="00601158"/>
    <w:rsid w:val="006012DA"/>
    <w:rsid w:val="006457E4"/>
    <w:rsid w:val="007124E5"/>
    <w:rsid w:val="00765BDF"/>
    <w:rsid w:val="00786669"/>
    <w:rsid w:val="007C3B7A"/>
    <w:rsid w:val="0082321F"/>
    <w:rsid w:val="00876772"/>
    <w:rsid w:val="008B163B"/>
    <w:rsid w:val="008F01F2"/>
    <w:rsid w:val="008F3FD0"/>
    <w:rsid w:val="008F63B7"/>
    <w:rsid w:val="009066F9"/>
    <w:rsid w:val="00917690"/>
    <w:rsid w:val="00977E29"/>
    <w:rsid w:val="009A6D9C"/>
    <w:rsid w:val="009C35DA"/>
    <w:rsid w:val="009C744F"/>
    <w:rsid w:val="009F1723"/>
    <w:rsid w:val="00A22589"/>
    <w:rsid w:val="00A31F59"/>
    <w:rsid w:val="00A525D9"/>
    <w:rsid w:val="00A93B02"/>
    <w:rsid w:val="00B30FFC"/>
    <w:rsid w:val="00B46B47"/>
    <w:rsid w:val="00B743F5"/>
    <w:rsid w:val="00BA25B3"/>
    <w:rsid w:val="00BC65EC"/>
    <w:rsid w:val="00C03F4A"/>
    <w:rsid w:val="00C16591"/>
    <w:rsid w:val="00C21D3B"/>
    <w:rsid w:val="00C27688"/>
    <w:rsid w:val="00C408EF"/>
    <w:rsid w:val="00C80C02"/>
    <w:rsid w:val="00CB1460"/>
    <w:rsid w:val="00CD3DCB"/>
    <w:rsid w:val="00D142C1"/>
    <w:rsid w:val="00D23E58"/>
    <w:rsid w:val="00D31F42"/>
    <w:rsid w:val="00D36D7A"/>
    <w:rsid w:val="00D46FEC"/>
    <w:rsid w:val="00D63378"/>
    <w:rsid w:val="00DC3929"/>
    <w:rsid w:val="00DF2671"/>
    <w:rsid w:val="00E10071"/>
    <w:rsid w:val="00E1212A"/>
    <w:rsid w:val="00E1386F"/>
    <w:rsid w:val="00E159C2"/>
    <w:rsid w:val="00E3028A"/>
    <w:rsid w:val="00E5557F"/>
    <w:rsid w:val="00EC12B7"/>
    <w:rsid w:val="00ED355A"/>
    <w:rsid w:val="00ED66D5"/>
    <w:rsid w:val="00EF643E"/>
    <w:rsid w:val="00F41194"/>
    <w:rsid w:val="00F56A43"/>
    <w:rsid w:val="00F94858"/>
    <w:rsid w:val="00FC7120"/>
    <w:rsid w:val="00FC747D"/>
    <w:rsid w:val="00FD53B6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20</cp:revision>
  <cp:lastPrinted>2021-04-12T09:43:00Z</cp:lastPrinted>
  <dcterms:created xsi:type="dcterms:W3CDTF">2021-03-09T13:54:00Z</dcterms:created>
  <dcterms:modified xsi:type="dcterms:W3CDTF">2021-04-14T09:28:00Z</dcterms:modified>
</cp:coreProperties>
</file>